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信管1601   李莎莎（我不确定是不是1601班，学号</w:t>
      </w:r>
      <w:r>
        <w:rPr>
          <w:rFonts w:hint="eastAsia" w:ascii="宋体" w:hAnsi="宋体" w:eastAsia="宋体"/>
          <w:b/>
          <w:color w:val="000000"/>
          <w:sz w:val="24"/>
        </w:rPr>
        <w:t>2016013010</w:t>
      </w:r>
      <w:bookmarkStart w:id="0" w:name="_GoBack"/>
      <w:bookmarkEnd w:id="0"/>
      <w:r>
        <w:rPr>
          <w:rFonts w:hint="eastAsia"/>
          <w:lang w:val="en-US"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BBD5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harry</cp:lastModifiedBy>
  <dcterms:modified xsi:type="dcterms:W3CDTF">2019-07-15T14:29:17Z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2052-11.1.0.8888</vt:lpwstr>
  </property>
</Properties>
</file>