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C17" w:rsidRDefault="008B6C17" w:rsidP="00A51928">
      <w:pPr>
        <w:adjustRightInd/>
        <w:snapToGrid/>
        <w:spacing w:after="0"/>
        <w:jc w:val="center"/>
        <w:rPr>
          <w:rFonts w:ascii="方正小标宋简体" w:eastAsia="方正小标宋简体" w:hAnsi="宋体" w:cs="宋体"/>
          <w:sz w:val="32"/>
          <w:szCs w:val="32"/>
        </w:rPr>
      </w:pPr>
      <w:r w:rsidRPr="008B6C17">
        <w:rPr>
          <w:rFonts w:ascii="方正小标宋简体" w:eastAsia="方正小标宋简体" w:hAnsi="宋体" w:cs="宋体" w:hint="eastAsia"/>
          <w:sz w:val="32"/>
          <w:szCs w:val="32"/>
        </w:rPr>
        <w:t>关于开展2019年下半年教职工政治理论学习应知应会知识测试的通知</w:t>
      </w:r>
    </w:p>
    <w:p w:rsidR="008B6C17" w:rsidRDefault="008B6C17" w:rsidP="008B6C17">
      <w:pPr>
        <w:adjustRightInd/>
        <w:snapToGrid/>
        <w:spacing w:after="0" w:line="360" w:lineRule="auto"/>
        <w:rPr>
          <w:rFonts w:ascii="仿宋" w:eastAsia="仿宋" w:hAnsi="仿宋" w:cs="宋体" w:hint="eastAsia"/>
          <w:sz w:val="28"/>
          <w:szCs w:val="28"/>
        </w:rPr>
      </w:pPr>
      <w:r w:rsidRPr="008B6C17">
        <w:rPr>
          <w:rFonts w:ascii="宋体" w:eastAsia="宋体" w:hAnsi="宋体" w:cs="宋体"/>
          <w:sz w:val="24"/>
          <w:szCs w:val="24"/>
        </w:rPr>
        <w:br/>
      </w:r>
      <w:r w:rsidRPr="00224267">
        <w:rPr>
          <w:rFonts w:ascii="仿宋" w:eastAsia="仿宋" w:hAnsi="仿宋" w:cs="宋体"/>
          <w:sz w:val="28"/>
          <w:szCs w:val="28"/>
        </w:rPr>
        <w:t>各党委（党总支）：</w:t>
      </w:r>
      <w:r w:rsidRPr="00224267">
        <w:rPr>
          <w:rFonts w:ascii="仿宋" w:eastAsia="仿宋" w:hAnsi="仿宋" w:cs="宋体"/>
          <w:sz w:val="28"/>
          <w:szCs w:val="28"/>
        </w:rPr>
        <w:br/>
      </w:r>
      <w:r w:rsidRPr="00224267">
        <w:rPr>
          <w:rFonts w:ascii="仿宋" w:eastAsia="仿宋" w:hAnsi="仿宋" w:cs="宋体" w:hint="eastAsia"/>
          <w:sz w:val="28"/>
          <w:szCs w:val="28"/>
        </w:rPr>
        <w:t xml:space="preserve">   </w:t>
      </w:r>
      <w:r w:rsidRPr="00224267">
        <w:rPr>
          <w:rFonts w:ascii="仿宋" w:eastAsia="仿宋" w:hAnsi="仿宋" w:cs="宋体"/>
          <w:sz w:val="28"/>
          <w:szCs w:val="28"/>
        </w:rPr>
        <w:t>为深入学习学习习近平新时代中国特色社会主义思想，推动学习往深里走、往心里走、往实里走，检验教职工政治理论学习成效，以测促学，现就开展2019年下半年教职工政治理论学习应知应会知识测试有关事项通知如下：</w:t>
      </w:r>
      <w:r w:rsidRPr="00224267">
        <w:rPr>
          <w:rFonts w:ascii="仿宋" w:eastAsia="仿宋" w:hAnsi="仿宋" w:cs="宋体"/>
          <w:sz w:val="28"/>
          <w:szCs w:val="28"/>
        </w:rPr>
        <w:br/>
      </w:r>
      <w:r w:rsidRPr="00224267">
        <w:rPr>
          <w:rFonts w:ascii="仿宋" w:eastAsia="仿宋" w:hAnsi="仿宋" w:cs="宋体" w:hint="eastAsia"/>
          <w:sz w:val="28"/>
          <w:szCs w:val="28"/>
        </w:rPr>
        <w:t xml:space="preserve">    </w:t>
      </w:r>
      <w:r w:rsidRPr="00224267">
        <w:rPr>
          <w:rFonts w:ascii="仿宋" w:eastAsia="仿宋" w:hAnsi="仿宋" w:cs="宋体"/>
          <w:sz w:val="28"/>
          <w:szCs w:val="28"/>
        </w:rPr>
        <w:t>一、测试对象</w:t>
      </w:r>
      <w:r w:rsidRPr="00224267">
        <w:rPr>
          <w:rFonts w:ascii="仿宋" w:eastAsia="仿宋" w:hAnsi="仿宋" w:cs="宋体"/>
          <w:sz w:val="28"/>
          <w:szCs w:val="28"/>
        </w:rPr>
        <w:br/>
      </w:r>
      <w:r w:rsidRPr="00224267">
        <w:rPr>
          <w:rFonts w:ascii="仿宋" w:eastAsia="仿宋" w:hAnsi="仿宋" w:cs="宋体" w:hint="eastAsia"/>
          <w:sz w:val="28"/>
          <w:szCs w:val="28"/>
        </w:rPr>
        <w:t xml:space="preserve">    </w:t>
      </w:r>
      <w:r w:rsidRPr="00224267">
        <w:rPr>
          <w:rFonts w:ascii="仿宋" w:eastAsia="仿宋" w:hAnsi="仿宋" w:cs="宋体"/>
          <w:sz w:val="28"/>
          <w:szCs w:val="28"/>
        </w:rPr>
        <w:t>全体在岗在编教职工</w:t>
      </w:r>
      <w:r w:rsidRPr="00224267">
        <w:rPr>
          <w:rFonts w:ascii="仿宋" w:eastAsia="仿宋" w:hAnsi="仿宋" w:cs="宋体"/>
          <w:sz w:val="28"/>
          <w:szCs w:val="28"/>
        </w:rPr>
        <w:br/>
      </w:r>
      <w:r w:rsidRPr="00224267">
        <w:rPr>
          <w:rFonts w:ascii="仿宋" w:eastAsia="仿宋" w:hAnsi="仿宋" w:cs="宋体" w:hint="eastAsia"/>
          <w:sz w:val="28"/>
          <w:szCs w:val="28"/>
        </w:rPr>
        <w:t xml:space="preserve">    </w:t>
      </w:r>
      <w:r w:rsidRPr="00224267">
        <w:rPr>
          <w:rFonts w:ascii="仿宋" w:eastAsia="仿宋" w:hAnsi="仿宋" w:cs="宋体"/>
          <w:sz w:val="28"/>
          <w:szCs w:val="28"/>
        </w:rPr>
        <w:t>二、测试时间</w:t>
      </w:r>
      <w:r w:rsidRPr="00224267">
        <w:rPr>
          <w:rFonts w:ascii="仿宋" w:eastAsia="仿宋" w:hAnsi="仿宋" w:cs="宋体"/>
          <w:sz w:val="28"/>
          <w:szCs w:val="28"/>
        </w:rPr>
        <w:br/>
      </w:r>
      <w:r w:rsidRPr="00224267">
        <w:rPr>
          <w:rFonts w:ascii="仿宋" w:eastAsia="仿宋" w:hAnsi="仿宋" w:cs="宋体" w:hint="eastAsia"/>
          <w:sz w:val="28"/>
          <w:szCs w:val="28"/>
        </w:rPr>
        <w:t xml:space="preserve">    </w:t>
      </w:r>
      <w:r w:rsidRPr="00224267">
        <w:rPr>
          <w:rFonts w:ascii="仿宋" w:eastAsia="仿宋" w:hAnsi="仿宋" w:cs="宋体"/>
          <w:sz w:val="28"/>
          <w:szCs w:val="28"/>
        </w:rPr>
        <w:t>2019年12月3日至12月15日</w:t>
      </w:r>
      <w:r w:rsidRPr="00224267">
        <w:rPr>
          <w:rFonts w:ascii="仿宋" w:eastAsia="仿宋" w:hAnsi="仿宋" w:cs="宋体"/>
          <w:sz w:val="28"/>
          <w:szCs w:val="28"/>
        </w:rPr>
        <w:br/>
      </w:r>
      <w:r w:rsidRPr="00224267">
        <w:rPr>
          <w:rFonts w:ascii="仿宋" w:eastAsia="仿宋" w:hAnsi="仿宋" w:cs="宋体" w:hint="eastAsia"/>
          <w:sz w:val="28"/>
          <w:szCs w:val="28"/>
        </w:rPr>
        <w:t xml:space="preserve">    </w:t>
      </w:r>
      <w:r w:rsidRPr="00224267">
        <w:rPr>
          <w:rFonts w:ascii="仿宋" w:eastAsia="仿宋" w:hAnsi="仿宋" w:cs="宋体"/>
          <w:sz w:val="28"/>
          <w:szCs w:val="28"/>
        </w:rPr>
        <w:t>三、测试方式</w:t>
      </w:r>
      <w:r w:rsidRPr="00224267">
        <w:rPr>
          <w:rFonts w:ascii="仿宋" w:eastAsia="仿宋" w:hAnsi="仿宋" w:cs="宋体"/>
          <w:sz w:val="28"/>
          <w:szCs w:val="28"/>
        </w:rPr>
        <w:br/>
      </w:r>
      <w:r w:rsidRPr="00224267">
        <w:rPr>
          <w:rFonts w:ascii="仿宋" w:eastAsia="仿宋" w:hAnsi="仿宋" w:cs="宋体" w:hint="eastAsia"/>
          <w:sz w:val="28"/>
          <w:szCs w:val="28"/>
        </w:rPr>
        <w:t xml:space="preserve">    </w:t>
      </w:r>
      <w:r w:rsidRPr="00224267">
        <w:rPr>
          <w:rFonts w:ascii="仿宋" w:eastAsia="仿宋" w:hAnsi="仿宋" w:cs="宋体"/>
          <w:sz w:val="28"/>
          <w:szCs w:val="28"/>
        </w:rPr>
        <w:t>此次测试以网络在线答题的方式进行，可通过电脑登录链接网址，或者利用手机识别二维码进入答题页面作答，在线提交后即可显示测试成绩，如答题过程中断，需要重新开始答题并提交，每人限答1次。</w:t>
      </w:r>
      <w:r w:rsidRPr="00224267">
        <w:rPr>
          <w:rFonts w:ascii="仿宋" w:eastAsia="仿宋" w:hAnsi="仿宋" w:cs="宋体"/>
          <w:sz w:val="28"/>
          <w:szCs w:val="28"/>
        </w:rPr>
        <w:br/>
      </w:r>
      <w:r w:rsidRPr="00224267">
        <w:rPr>
          <w:rFonts w:ascii="仿宋" w:eastAsia="仿宋" w:hAnsi="仿宋" w:cs="宋体" w:hint="eastAsia"/>
          <w:sz w:val="28"/>
          <w:szCs w:val="28"/>
        </w:rPr>
        <w:t xml:space="preserve">    </w:t>
      </w:r>
      <w:r w:rsidRPr="00224267">
        <w:rPr>
          <w:rFonts w:ascii="仿宋" w:eastAsia="仿宋" w:hAnsi="仿宋" w:cs="宋体"/>
          <w:sz w:val="28"/>
          <w:szCs w:val="28"/>
        </w:rPr>
        <w:t>网址链接：</w:t>
      </w:r>
      <w:r w:rsidRPr="00224267">
        <w:rPr>
          <w:rFonts w:ascii="仿宋" w:eastAsia="仿宋" w:hAnsi="仿宋" w:cs="宋体"/>
          <w:noProof/>
          <w:sz w:val="28"/>
          <w:szCs w:val="28"/>
        </w:rPr>
        <w:drawing>
          <wp:inline distT="0" distB="0" distL="0" distR="0">
            <wp:extent cx="190500" cy="144780"/>
            <wp:effectExtent l="19050" t="0" r="0" b="0"/>
            <wp:docPr id="1" name="图片 1" descr="C:\Users\ADMINI~1\AppData\Local\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GJ$ACOF(TYDYECOKVDYB.png"/>
                    <pic:cNvPicPr>
                      <a:picLocks noChangeAspect="1" noChangeArrowheads="1"/>
                    </pic:cNvPicPr>
                  </pic:nvPicPr>
                  <pic:blipFill>
                    <a:blip r:embed="rId4" cstate="print"/>
                    <a:srcRect/>
                    <a:stretch>
                      <a:fillRect/>
                    </a:stretch>
                  </pic:blipFill>
                  <pic:spPr bwMode="auto">
                    <a:xfrm>
                      <a:off x="0" y="0"/>
                      <a:ext cx="190500" cy="144780"/>
                    </a:xfrm>
                    <a:prstGeom prst="rect">
                      <a:avLst/>
                    </a:prstGeom>
                    <a:noFill/>
                    <a:ln w="9525">
                      <a:noFill/>
                      <a:miter lim="800000"/>
                      <a:headEnd/>
                      <a:tailEnd/>
                    </a:ln>
                  </pic:spPr>
                </pic:pic>
              </a:graphicData>
            </a:graphic>
          </wp:inline>
        </w:drawing>
      </w:r>
      <w:r w:rsidRPr="00224267">
        <w:rPr>
          <w:rFonts w:ascii="仿宋" w:eastAsia="仿宋" w:hAnsi="仿宋" w:cs="宋体"/>
          <w:sz w:val="28"/>
          <w:szCs w:val="28"/>
        </w:rPr>
        <w:t>https://ks.wjx.top/jq/51431247.aspx</w:t>
      </w:r>
      <w:r w:rsidRPr="00224267">
        <w:rPr>
          <w:rFonts w:ascii="仿宋" w:eastAsia="仿宋" w:hAnsi="仿宋" w:cs="宋体"/>
          <w:sz w:val="28"/>
          <w:szCs w:val="28"/>
        </w:rPr>
        <w:br/>
        <w:t>二维码：</w:t>
      </w:r>
      <w:r w:rsidRPr="00224267">
        <w:rPr>
          <w:rFonts w:ascii="仿宋" w:eastAsia="仿宋" w:hAnsi="仿宋" w:cs="宋体"/>
          <w:sz w:val="28"/>
          <w:szCs w:val="28"/>
        </w:rPr>
        <w:br/>
      </w:r>
      <w:r w:rsidRPr="00224267">
        <w:rPr>
          <w:rFonts w:ascii="仿宋" w:eastAsia="仿宋" w:hAnsi="仿宋" w:cs="宋体"/>
          <w:noProof/>
          <w:sz w:val="28"/>
          <w:szCs w:val="28"/>
        </w:rPr>
        <w:drawing>
          <wp:inline distT="0" distB="0" distL="0" distR="0">
            <wp:extent cx="2011680" cy="2011680"/>
            <wp:effectExtent l="19050" t="0" r="7620" b="0"/>
            <wp:docPr id="2" name="图片 2" descr="C:\Users\Administrator\Documents\Tencent Files\719172373\Image\C2C\R68)Y7S42SSMLQA(6JRF`J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Tencent Files\719172373\Image\C2C\R68)Y7S42SSMLQA(6JRF`JF.JPG"/>
                    <pic:cNvPicPr>
                      <a:picLocks noChangeAspect="1" noChangeArrowheads="1"/>
                    </pic:cNvPicPr>
                  </pic:nvPicPr>
                  <pic:blipFill>
                    <a:blip r:embed="rId5" cstate="print"/>
                    <a:srcRect/>
                    <a:stretch>
                      <a:fillRect/>
                    </a:stretch>
                  </pic:blipFill>
                  <pic:spPr bwMode="auto">
                    <a:xfrm>
                      <a:off x="0" y="0"/>
                      <a:ext cx="2011680" cy="2011680"/>
                    </a:xfrm>
                    <a:prstGeom prst="rect">
                      <a:avLst/>
                    </a:prstGeom>
                    <a:noFill/>
                    <a:ln w="9525">
                      <a:noFill/>
                      <a:miter lim="800000"/>
                      <a:headEnd/>
                      <a:tailEnd/>
                    </a:ln>
                  </pic:spPr>
                </pic:pic>
              </a:graphicData>
            </a:graphic>
          </wp:inline>
        </w:drawing>
      </w:r>
      <w:r w:rsidRPr="00224267">
        <w:rPr>
          <w:rFonts w:ascii="仿宋" w:eastAsia="仿宋" w:hAnsi="仿宋" w:cs="宋体"/>
          <w:sz w:val="28"/>
          <w:szCs w:val="28"/>
        </w:rPr>
        <w:br/>
      </w:r>
      <w:r w:rsidRPr="00224267">
        <w:rPr>
          <w:rFonts w:ascii="仿宋" w:eastAsia="仿宋" w:hAnsi="仿宋" w:cs="宋体" w:hint="eastAsia"/>
          <w:sz w:val="28"/>
          <w:szCs w:val="28"/>
        </w:rPr>
        <w:t xml:space="preserve">    </w:t>
      </w:r>
      <w:r w:rsidRPr="00224267">
        <w:rPr>
          <w:rFonts w:ascii="仿宋" w:eastAsia="仿宋" w:hAnsi="仿宋" w:cs="宋体"/>
          <w:sz w:val="28"/>
          <w:szCs w:val="28"/>
        </w:rPr>
        <w:t>三、工作要求</w:t>
      </w:r>
      <w:r w:rsidRPr="00224267">
        <w:rPr>
          <w:rFonts w:ascii="仿宋" w:eastAsia="仿宋" w:hAnsi="仿宋" w:cs="宋体"/>
          <w:sz w:val="28"/>
          <w:szCs w:val="28"/>
        </w:rPr>
        <w:br/>
      </w:r>
      <w:r w:rsidRPr="00224267">
        <w:rPr>
          <w:rFonts w:ascii="仿宋" w:eastAsia="仿宋" w:hAnsi="仿宋" w:cs="宋体" w:hint="eastAsia"/>
          <w:sz w:val="28"/>
          <w:szCs w:val="28"/>
        </w:rPr>
        <w:lastRenderedPageBreak/>
        <w:t xml:space="preserve">   </w:t>
      </w:r>
      <w:r w:rsidRPr="00224267">
        <w:rPr>
          <w:rFonts w:ascii="仿宋" w:eastAsia="仿宋" w:hAnsi="仿宋" w:cs="宋体"/>
          <w:sz w:val="28"/>
          <w:szCs w:val="28"/>
        </w:rPr>
        <w:t>1.高度重视。各单位要把组织本单位教职工参加测试作为加强改进教职工思想政治工作，提高思想政治素质的重要抓手，高度重视，精心组织，通过测试达到推动学习、提高学习效果的目的。</w:t>
      </w:r>
      <w:r w:rsidRPr="00224267">
        <w:rPr>
          <w:rFonts w:ascii="仿宋" w:eastAsia="仿宋" w:hAnsi="仿宋" w:cs="宋体"/>
          <w:sz w:val="28"/>
          <w:szCs w:val="28"/>
        </w:rPr>
        <w:br/>
      </w:r>
      <w:r w:rsidRPr="00224267">
        <w:rPr>
          <w:rFonts w:ascii="仿宋" w:eastAsia="仿宋" w:hAnsi="仿宋" w:cs="宋体" w:hint="eastAsia"/>
          <w:sz w:val="28"/>
          <w:szCs w:val="28"/>
        </w:rPr>
        <w:t xml:space="preserve">    </w:t>
      </w:r>
      <w:r w:rsidRPr="00224267">
        <w:rPr>
          <w:rFonts w:ascii="仿宋" w:eastAsia="仿宋" w:hAnsi="仿宋" w:cs="宋体"/>
          <w:sz w:val="28"/>
          <w:szCs w:val="28"/>
        </w:rPr>
        <w:t>2.精心组织。各单位要落实专人负责，通过各种方式把要求传达到每位教职工，动员组织本单位全体在岗在编教职工在规定时间内，登陆测试网站进行答题。其他教职工政治理论学习应知应会测试由各党委（党总支）自行组织。</w:t>
      </w:r>
      <w:r w:rsidRPr="00224267">
        <w:rPr>
          <w:rFonts w:ascii="仿宋" w:eastAsia="仿宋" w:hAnsi="仿宋" w:cs="宋体"/>
          <w:sz w:val="28"/>
          <w:szCs w:val="28"/>
        </w:rPr>
        <w:br/>
      </w:r>
      <w:r w:rsidR="00224267">
        <w:rPr>
          <w:rFonts w:ascii="仿宋" w:eastAsia="仿宋" w:hAnsi="仿宋" w:cs="宋体" w:hint="eastAsia"/>
          <w:sz w:val="28"/>
          <w:szCs w:val="28"/>
        </w:rPr>
        <w:t xml:space="preserve">    </w:t>
      </w:r>
      <w:r w:rsidRPr="00224267">
        <w:rPr>
          <w:rFonts w:ascii="仿宋" w:eastAsia="仿宋" w:hAnsi="仿宋" w:cs="宋体"/>
          <w:sz w:val="28"/>
          <w:szCs w:val="28"/>
        </w:rPr>
        <w:t>3.测试结束后，党委宣传部将对各单位在编在岗教职工的参与率及平均分进行统计汇总。各党委（党总支）开展测试情况将作为党建工作考核的重要内容之一。</w:t>
      </w:r>
      <w:r w:rsidRPr="00224267">
        <w:rPr>
          <w:rFonts w:ascii="仿宋" w:eastAsia="仿宋" w:hAnsi="仿宋" w:cs="宋体"/>
          <w:sz w:val="28"/>
          <w:szCs w:val="28"/>
        </w:rPr>
        <w:br/>
      </w:r>
    </w:p>
    <w:p w:rsidR="00867D25" w:rsidRPr="00867D25" w:rsidRDefault="00867D25" w:rsidP="00867D25">
      <w:pPr>
        <w:adjustRightInd/>
        <w:snapToGrid/>
        <w:spacing w:after="0" w:line="360" w:lineRule="auto"/>
        <w:ind w:firstLineChars="200" w:firstLine="480"/>
        <w:rPr>
          <w:rFonts w:ascii="宋体" w:eastAsia="宋体" w:hAnsi="宋体" w:cs="宋体"/>
          <w:sz w:val="24"/>
          <w:szCs w:val="24"/>
        </w:rPr>
      </w:pPr>
      <w:r w:rsidRPr="00867D25">
        <w:rPr>
          <w:rFonts w:ascii="宋体" w:eastAsia="宋体" w:hAnsi="宋体" w:cs="宋体"/>
          <w:sz w:val="24"/>
          <w:szCs w:val="24"/>
          <w:highlight w:val="yellow"/>
        </w:rPr>
        <w:t>温馨提示：各位老师，上午陆续接到有老师反映，在登录电脑或者是使用WIFI利用手机参与2019年教职工政治理论学习应知应会测试时，会遇到IP地址已达到最大使用次数的问题，建议：各位老师，转告本单位教师，最好使用手机答题，并且利用数据上网，特别是在办公室不要使用WIFI,谢谢各位老师。</w:t>
      </w:r>
      <w:r w:rsidRPr="00867D25">
        <w:rPr>
          <w:rFonts w:ascii="宋体" w:eastAsia="宋体" w:hAnsi="宋体" w:cs="宋体"/>
          <w:sz w:val="24"/>
          <w:szCs w:val="24"/>
        </w:rPr>
        <w:t xml:space="preserve"> </w:t>
      </w:r>
    </w:p>
    <w:p w:rsidR="00867D25" w:rsidRPr="00224267" w:rsidRDefault="00867D25" w:rsidP="008B6C17">
      <w:pPr>
        <w:adjustRightInd/>
        <w:snapToGrid/>
        <w:spacing w:after="0" w:line="360" w:lineRule="auto"/>
        <w:rPr>
          <w:rFonts w:ascii="仿宋" w:eastAsia="仿宋" w:hAnsi="仿宋" w:cs="宋体"/>
          <w:sz w:val="28"/>
          <w:szCs w:val="28"/>
        </w:rPr>
      </w:pPr>
    </w:p>
    <w:p w:rsidR="004358AB" w:rsidRPr="00224267" w:rsidRDefault="004358AB" w:rsidP="008B6C17">
      <w:pPr>
        <w:spacing w:after="0" w:line="360" w:lineRule="auto"/>
        <w:rPr>
          <w:rFonts w:ascii="仿宋" w:eastAsia="仿宋" w:hAnsi="仿宋"/>
          <w:sz w:val="28"/>
          <w:szCs w:val="28"/>
        </w:rPr>
      </w:pPr>
    </w:p>
    <w:sectPr w:rsidR="004358AB" w:rsidRPr="00224267"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0C7404"/>
    <w:rsid w:val="00224267"/>
    <w:rsid w:val="00323B43"/>
    <w:rsid w:val="003D37D8"/>
    <w:rsid w:val="00426133"/>
    <w:rsid w:val="004358AB"/>
    <w:rsid w:val="004B34BB"/>
    <w:rsid w:val="00867D25"/>
    <w:rsid w:val="00887036"/>
    <w:rsid w:val="008B6C17"/>
    <w:rsid w:val="008B7726"/>
    <w:rsid w:val="00A51928"/>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6C17"/>
    <w:pPr>
      <w:spacing w:after="0"/>
    </w:pPr>
    <w:rPr>
      <w:sz w:val="18"/>
      <w:szCs w:val="18"/>
    </w:rPr>
  </w:style>
  <w:style w:type="character" w:customStyle="1" w:styleId="Char">
    <w:name w:val="批注框文本 Char"/>
    <w:basedOn w:val="a0"/>
    <w:link w:val="a3"/>
    <w:uiPriority w:val="99"/>
    <w:semiHidden/>
    <w:rsid w:val="008B6C1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175412157">
      <w:bodyDiv w:val="1"/>
      <w:marLeft w:val="0"/>
      <w:marRight w:val="0"/>
      <w:marTop w:val="0"/>
      <w:marBottom w:val="0"/>
      <w:divBdr>
        <w:top w:val="none" w:sz="0" w:space="0" w:color="auto"/>
        <w:left w:val="none" w:sz="0" w:space="0" w:color="auto"/>
        <w:bottom w:val="none" w:sz="0" w:space="0" w:color="auto"/>
        <w:right w:val="none" w:sz="0" w:space="0" w:color="auto"/>
      </w:divBdr>
      <w:divsChild>
        <w:div w:id="699553466">
          <w:marLeft w:val="0"/>
          <w:marRight w:val="0"/>
          <w:marTop w:val="0"/>
          <w:marBottom w:val="0"/>
          <w:divBdr>
            <w:top w:val="none" w:sz="0" w:space="0" w:color="auto"/>
            <w:left w:val="none" w:sz="0" w:space="0" w:color="auto"/>
            <w:bottom w:val="none" w:sz="0" w:space="0" w:color="auto"/>
            <w:right w:val="none" w:sz="0" w:space="0" w:color="auto"/>
          </w:divBdr>
        </w:div>
      </w:divsChild>
    </w:div>
    <w:div w:id="1571962113">
      <w:bodyDiv w:val="1"/>
      <w:marLeft w:val="0"/>
      <w:marRight w:val="0"/>
      <w:marTop w:val="0"/>
      <w:marBottom w:val="0"/>
      <w:divBdr>
        <w:top w:val="none" w:sz="0" w:space="0" w:color="auto"/>
        <w:left w:val="none" w:sz="0" w:space="0" w:color="auto"/>
        <w:bottom w:val="none" w:sz="0" w:space="0" w:color="auto"/>
        <w:right w:val="none" w:sz="0" w:space="0" w:color="auto"/>
      </w:divBdr>
      <w:divsChild>
        <w:div w:id="247813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5</cp:revision>
  <dcterms:created xsi:type="dcterms:W3CDTF">2008-09-11T17:20:00Z</dcterms:created>
  <dcterms:modified xsi:type="dcterms:W3CDTF">2019-12-04T03:17:00Z</dcterms:modified>
</cp:coreProperties>
</file>