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51E1F23">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firstLine="0" w:firstLineChars="0"/>
        <w:jc w:val="center"/>
        <w:textAlignment w:val="auto"/>
        <w:rPr>
          <w:rFonts w:hint="default" w:ascii="Times New Roman Regular" w:hAnsi="Times New Roman Regular" w:eastAsia="方正小标宋简体" w:cs="Times New Roman Regular"/>
          <w:sz w:val="44"/>
          <w:szCs w:val="44"/>
        </w:rPr>
      </w:pPr>
      <w:r>
        <w:rPr>
          <w:rFonts w:hint="eastAsia" w:ascii="Times New Roman Regular" w:hAnsi="Times New Roman Regular" w:eastAsia="方正小标宋简体" w:cs="Times New Roman Regular"/>
          <w:sz w:val="44"/>
          <w:szCs w:val="44"/>
          <w:lang w:eastAsia="zh-CN"/>
        </w:rPr>
        <w:t>“</w:t>
      </w:r>
      <w:r>
        <w:rPr>
          <w:rFonts w:hint="default" w:ascii="Times New Roman Regular" w:hAnsi="Times New Roman Regular" w:eastAsia="方正小标宋简体" w:cs="Times New Roman Regular"/>
          <w:sz w:val="44"/>
          <w:szCs w:val="44"/>
        </w:rPr>
        <w:t>华为杯”第七届中国研究生人工智能</w:t>
      </w:r>
    </w:p>
    <w:p w14:paraId="3CCEDD70">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left="0" w:firstLine="0" w:firstLineChars="0"/>
        <w:jc w:val="center"/>
        <w:textAlignment w:val="auto"/>
        <w:rPr>
          <w:rFonts w:hint="default" w:ascii="Times New Roman Regular" w:hAnsi="Times New Roman Regular" w:eastAsia="方正小标宋简体" w:cs="Times New Roman Regular"/>
          <w:sz w:val="44"/>
          <w:szCs w:val="44"/>
        </w:rPr>
      </w:pPr>
      <w:r>
        <w:rPr>
          <w:rFonts w:hint="default" w:ascii="Times New Roman Regular" w:hAnsi="Times New Roman Regular" w:eastAsia="方正小标宋简体" w:cs="Times New Roman Regular"/>
          <w:sz w:val="44"/>
          <w:szCs w:val="44"/>
        </w:rPr>
        <w:t>创新大赛</w:t>
      </w:r>
      <w:r>
        <w:rPr>
          <w:rFonts w:hint="eastAsia" w:ascii="Times New Roman Regular" w:hAnsi="Times New Roman Regular" w:eastAsia="方正小标宋简体" w:cs="Times New Roman Regular"/>
          <w:sz w:val="44"/>
          <w:szCs w:val="44"/>
          <w:lang w:val="en-US" w:eastAsia="zh-CN"/>
        </w:rPr>
        <w:t>华为</w:t>
      </w:r>
      <w:r>
        <w:rPr>
          <w:rFonts w:hint="default" w:ascii="Times New Roman Regular" w:hAnsi="Times New Roman Regular" w:eastAsia="方正小标宋简体" w:cs="Times New Roman Regular"/>
          <w:sz w:val="44"/>
          <w:szCs w:val="44"/>
        </w:rPr>
        <w:t>赛题</w:t>
      </w:r>
    </w:p>
    <w:p w14:paraId="62D97BCD">
      <w:pPr>
        <w:keepNext/>
        <w:pageBreakBefore w:val="0"/>
        <w:widowControl/>
        <w:kinsoku/>
        <w:wordWrap/>
        <w:overflowPunct/>
        <w:topLinePunct w:val="0"/>
        <w:autoSpaceDE/>
        <w:autoSpaceDN/>
        <w:bidi w:val="0"/>
        <w:adjustRightInd w:val="0"/>
        <w:snapToGrid w:val="0"/>
        <w:spacing w:line="560" w:lineRule="exact"/>
        <w:ind w:left="576" w:hanging="576"/>
        <w:textAlignment w:val="auto"/>
        <w:outlineLvl w:val="1"/>
        <w:rPr>
          <w:rFonts w:hint="default" w:ascii="Times New Roman Regular" w:hAnsi="Times New Roman Regular" w:eastAsia="仿宋_GB2312" w:cs="Times New Roman Regular"/>
          <w:b/>
          <w:bCs/>
          <w:sz w:val="32"/>
          <w:szCs w:val="32"/>
        </w:rPr>
      </w:pPr>
      <w:r>
        <w:rPr>
          <w:rFonts w:hint="default" w:ascii="Times New Roman Regular" w:hAnsi="Times New Roman Regular" w:eastAsia="仿宋_GB2312" w:cs="Times New Roman Regular"/>
          <w:b/>
          <w:bCs/>
          <w:sz w:val="32"/>
          <w:szCs w:val="32"/>
        </w:rPr>
        <w:t>赛题一</w:t>
      </w:r>
    </w:p>
    <w:p w14:paraId="65880D8C">
      <w:pPr>
        <w:keepNext/>
        <w:pageBreakBefore w:val="0"/>
        <w:widowControl/>
        <w:numPr>
          <w:ilvl w:val="0"/>
          <w:numId w:val="3"/>
        </w:numPr>
        <w:kinsoku/>
        <w:wordWrap/>
        <w:overflowPunct/>
        <w:topLinePunct w:val="0"/>
        <w:autoSpaceDE/>
        <w:autoSpaceDN/>
        <w:bidi w:val="0"/>
        <w:adjustRightInd w:val="0"/>
        <w:snapToGrid w:val="0"/>
        <w:spacing w:line="560" w:lineRule="exact"/>
        <w:ind w:left="576" w:hanging="576"/>
        <w:textAlignment w:val="auto"/>
        <w:outlineLvl w:val="1"/>
        <w:rPr>
          <w:rFonts w:hint="default" w:ascii="Times New Roman Regular" w:hAnsi="Times New Roman Regular" w:eastAsia="仿宋_GB2312" w:cs="Times New Roman Regular"/>
          <w:b w:val="0"/>
          <w:color w:val="333333"/>
          <w:sz w:val="32"/>
          <w:szCs w:val="32"/>
        </w:rPr>
      </w:pPr>
      <w:r>
        <w:rPr>
          <w:rFonts w:hint="default" w:ascii="Times New Roman Regular" w:hAnsi="Times New Roman Regular" w:eastAsia="仿宋_GB2312" w:cs="Times New Roman Regular"/>
          <w:b w:val="0"/>
          <w:color w:val="333333"/>
          <w:sz w:val="32"/>
          <w:szCs w:val="32"/>
        </w:rPr>
        <w:t>题目名称</w:t>
      </w:r>
    </w:p>
    <w:p w14:paraId="1CC2F2C8">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Times New Roman Regular" w:hAnsi="Times New Roman Regular" w:eastAsia="仿宋_GB2312" w:cs="Times New Roman Regular"/>
          <w:b w:val="0"/>
          <w:color w:val="333333"/>
          <w:sz w:val="32"/>
          <w:szCs w:val="32"/>
        </w:rPr>
      </w:pPr>
      <w:r>
        <w:rPr>
          <w:rFonts w:hint="default" w:ascii="Times New Roman Regular" w:hAnsi="Times New Roman Regular" w:eastAsia="仿宋_GB2312" w:cs="Times New Roman Regular"/>
          <w:b w:val="0"/>
          <w:color w:val="333333"/>
          <w:sz w:val="32"/>
          <w:szCs w:val="32"/>
        </w:rPr>
        <w:t>问答场景中复杂问题的多层级拆解</w:t>
      </w:r>
    </w:p>
    <w:p w14:paraId="301D094D">
      <w:pPr>
        <w:pageBreakBefore w:val="0"/>
        <w:widowControl/>
        <w:numPr>
          <w:ilvl w:val="0"/>
          <w:numId w:val="3"/>
        </w:numPr>
        <w:shd w:val="clear" w:color="auto" w:fill="FFFFFF"/>
        <w:kinsoku/>
        <w:wordWrap/>
        <w:overflowPunct/>
        <w:topLinePunct w:val="0"/>
        <w:autoSpaceDE/>
        <w:autoSpaceDN/>
        <w:bidi w:val="0"/>
        <w:adjustRightInd w:val="0"/>
        <w:snapToGrid w:val="0"/>
        <w:spacing w:line="560" w:lineRule="exact"/>
        <w:ind w:left="576" w:leftChars="0" w:hanging="576" w:firstLineChars="0"/>
        <w:textAlignment w:val="auto"/>
        <w:rPr>
          <w:rFonts w:hint="default" w:ascii="Times New Roman Regular" w:hAnsi="Times New Roman Regular" w:eastAsia="仿宋_GB2312" w:cs="Times New Roman Regular"/>
          <w:b w:val="0"/>
          <w:color w:val="333333"/>
          <w:sz w:val="32"/>
          <w:szCs w:val="32"/>
        </w:rPr>
      </w:pPr>
      <w:r>
        <w:rPr>
          <w:rFonts w:hint="default" w:ascii="Times New Roman Regular" w:hAnsi="Times New Roman Regular" w:eastAsia="仿宋_GB2312" w:cs="Times New Roman Regular"/>
          <w:b w:val="0"/>
          <w:color w:val="333333"/>
          <w:sz w:val="32"/>
          <w:szCs w:val="32"/>
        </w:rPr>
        <w:t>题目描述</w:t>
      </w:r>
    </w:p>
    <w:p w14:paraId="763022E2">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Times New Roman Regular" w:hAnsi="Times New Roman Regular" w:eastAsia="仿宋_GB2312" w:cs="Times New Roman Regular"/>
          <w:b w:val="0"/>
          <w:color w:val="333333"/>
          <w:sz w:val="32"/>
          <w:szCs w:val="32"/>
        </w:rPr>
      </w:pPr>
      <w:r>
        <w:rPr>
          <w:rFonts w:hint="default" w:ascii="Times New Roman Regular" w:hAnsi="Times New Roman Regular" w:eastAsia="仿宋_GB2312" w:cs="Times New Roman Regular"/>
          <w:b w:val="0"/>
          <w:color w:val="333333"/>
          <w:sz w:val="32"/>
          <w:szCs w:val="32"/>
        </w:rPr>
        <w:t>在LLM智能体的RAG问答场景中，能否准确理解用户问题的真实目标，对回答结果的准确性影响很大。AI phone、AI PC等智能化产品，聚焦于在端侧构建智能体，为用户带来智能化体验的同时，实现隐私数据在端侧闭环。但端侧受限于计算资源、存储空间，只能用小尺寸的模型，因此很难准确理解用户问题的真实语义，在RAG场景中，这意味着难以识别出所需的关键词或检索条件，影响最终回答的效果。为解决以上痛点，本题目期望基于小尺寸（参数量不超过10B）的LLM，搭配其他MB级别参数量的模型或算法，完成用户问题的语义理解和回答。</w:t>
      </w:r>
    </w:p>
    <w:p w14:paraId="07C33A95">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Times New Roman Regular" w:hAnsi="Times New Roman Regular" w:eastAsia="仿宋_GB2312" w:cs="Times New Roman Regular"/>
          <w:b w:val="0"/>
          <w:color w:val="333333"/>
          <w:sz w:val="32"/>
          <w:szCs w:val="32"/>
        </w:rPr>
      </w:pPr>
      <w:r>
        <w:rPr>
          <w:rFonts w:hint="default" w:ascii="Times New Roman Regular" w:hAnsi="Times New Roman Regular" w:eastAsia="仿宋_GB2312" w:cs="Times New Roman Regular"/>
          <w:b w:val="0"/>
          <w:color w:val="333333"/>
          <w:sz w:val="32"/>
          <w:szCs w:val="32"/>
        </w:rPr>
        <w:t>本题目将重点解决以下问题：</w:t>
      </w:r>
    </w:p>
    <w:p w14:paraId="253979EC">
      <w:pPr>
        <w:keepNext w:val="0"/>
        <w:keepLines w:val="0"/>
        <w:pageBreakBefore w:val="0"/>
        <w:widowControl w:val="0"/>
        <w:kinsoku/>
        <w:wordWrap/>
        <w:overflowPunct/>
        <w:topLinePunct w:val="0"/>
        <w:autoSpaceDE/>
        <w:autoSpaceDN/>
        <w:bidi w:val="0"/>
        <w:adjustRightInd w:val="0"/>
        <w:snapToGrid w:val="0"/>
        <w:spacing w:line="560" w:lineRule="exact"/>
        <w:textAlignment w:val="auto"/>
        <w:rPr>
          <w:rFonts w:hint="default" w:ascii="Times New Roman Regular" w:hAnsi="Times New Roman Regular" w:eastAsia="仿宋_GB2312" w:cs="Times New Roman Regular"/>
          <w:b w:val="0"/>
          <w:color w:val="333333"/>
          <w:sz w:val="32"/>
          <w:szCs w:val="32"/>
        </w:rPr>
      </w:pPr>
      <w:r>
        <w:rPr>
          <w:rFonts w:hint="eastAsia" w:ascii="Times New Roman Regular" w:hAnsi="Times New Roman Regular" w:eastAsia="仿宋_GB2312" w:cs="Times New Roman Regular"/>
          <w:b w:val="0"/>
          <w:color w:val="333333"/>
          <w:sz w:val="32"/>
          <w:szCs w:val="32"/>
          <w:lang w:eastAsia="zh-CN"/>
        </w:rPr>
        <w:t>（</w:t>
      </w:r>
      <w:r>
        <w:rPr>
          <w:rFonts w:hint="eastAsia" w:ascii="Times New Roman Regular" w:hAnsi="Times New Roman Regular" w:eastAsia="仿宋_GB2312" w:cs="Times New Roman Regular"/>
          <w:b w:val="0"/>
          <w:color w:val="333333"/>
          <w:sz w:val="32"/>
          <w:szCs w:val="32"/>
          <w:lang w:val="en-US" w:eastAsia="zh-CN"/>
        </w:rPr>
        <w:t>1</w:t>
      </w:r>
      <w:r>
        <w:rPr>
          <w:rFonts w:hint="eastAsia" w:ascii="Times New Roman Regular" w:hAnsi="Times New Roman Regular" w:eastAsia="仿宋_GB2312" w:cs="Times New Roman Regular"/>
          <w:b w:val="0"/>
          <w:color w:val="333333"/>
          <w:sz w:val="32"/>
          <w:szCs w:val="32"/>
          <w:lang w:eastAsia="zh-CN"/>
        </w:rPr>
        <w:t>）</w:t>
      </w:r>
      <w:r>
        <w:rPr>
          <w:rFonts w:hint="default" w:ascii="Times New Roman Regular" w:hAnsi="Times New Roman Regular" w:eastAsia="仿宋_GB2312" w:cs="Times New Roman Regular"/>
          <w:b w:val="0"/>
          <w:color w:val="333333"/>
          <w:sz w:val="32"/>
          <w:szCs w:val="32"/>
        </w:rPr>
        <w:t>Text-to-SQL，识别问题中的关键实体。如，用户问“上周收到的账单”，该任务需要识别出检索条件“上周”和关键词“账单”，以便于在检索时，用“账单”做一次检索，再用“上周”这一时间要素过滤出最相关的内容。</w:t>
      </w:r>
    </w:p>
    <w:p w14:paraId="0228D704">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textAlignment w:val="auto"/>
        <w:rPr>
          <w:rFonts w:hint="default" w:ascii="Times New Roman Regular" w:hAnsi="Times New Roman Regular" w:eastAsia="仿宋_GB2312" w:cs="Times New Roman Regular"/>
          <w:b w:val="0"/>
          <w:color w:val="333333"/>
          <w:sz w:val="32"/>
          <w:szCs w:val="32"/>
        </w:rPr>
      </w:pPr>
      <w:r>
        <w:rPr>
          <w:rFonts w:hint="eastAsia" w:ascii="Times New Roman Regular" w:hAnsi="Times New Roman Regular" w:eastAsia="仿宋_GB2312" w:cs="Times New Roman Regular"/>
          <w:b w:val="0"/>
          <w:color w:val="333333"/>
          <w:sz w:val="32"/>
          <w:szCs w:val="32"/>
          <w:lang w:eastAsia="zh-CN"/>
        </w:rPr>
        <w:t>（</w:t>
      </w:r>
      <w:r>
        <w:rPr>
          <w:rFonts w:hint="eastAsia" w:ascii="Times New Roman Regular" w:hAnsi="Times New Roman Regular" w:eastAsia="仿宋_GB2312" w:cs="Times New Roman Regular"/>
          <w:b w:val="0"/>
          <w:color w:val="333333"/>
          <w:sz w:val="32"/>
          <w:szCs w:val="32"/>
          <w:lang w:val="en-US" w:eastAsia="zh-CN"/>
        </w:rPr>
        <w:t>2</w:t>
      </w:r>
      <w:r>
        <w:rPr>
          <w:rFonts w:hint="eastAsia" w:ascii="Times New Roman Regular" w:hAnsi="Times New Roman Regular" w:eastAsia="仿宋_GB2312" w:cs="Times New Roman Regular"/>
          <w:b w:val="0"/>
          <w:color w:val="333333"/>
          <w:sz w:val="32"/>
          <w:szCs w:val="32"/>
          <w:lang w:eastAsia="zh-CN"/>
        </w:rPr>
        <w:t>）</w:t>
      </w:r>
      <w:r>
        <w:rPr>
          <w:rFonts w:hint="default" w:ascii="Times New Roman Regular" w:hAnsi="Times New Roman Regular" w:eastAsia="仿宋_GB2312" w:cs="Times New Roman Regular"/>
          <w:b w:val="0"/>
          <w:color w:val="333333"/>
          <w:sz w:val="32"/>
          <w:szCs w:val="32"/>
        </w:rPr>
        <w:t>多轮问答中的上下文指代。如，用户问“上周收到的账单”，得到LLM生成的回答后；用户再问“上个月的呢？”，此时需能理解到，用户想问的可能是“上个月收到的账单”；若用户再问“这月多花了多少钱”，此时需能理解到，用户可能需要比较两轮提问中搜到的账单。</w:t>
      </w:r>
    </w:p>
    <w:p w14:paraId="3245DA8B">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textAlignment w:val="auto"/>
        <w:rPr>
          <w:rFonts w:hint="default" w:ascii="Times New Roman Regular" w:hAnsi="Times New Roman Regular" w:eastAsia="仿宋_GB2312" w:cs="Times New Roman Regular"/>
          <w:b w:val="0"/>
          <w:color w:val="333333"/>
          <w:sz w:val="32"/>
          <w:szCs w:val="32"/>
        </w:rPr>
      </w:pPr>
      <w:r>
        <w:rPr>
          <w:rFonts w:hint="eastAsia" w:ascii="Times New Roman Regular" w:hAnsi="Times New Roman Regular" w:eastAsia="仿宋_GB2312" w:cs="Times New Roman Regular"/>
          <w:b w:val="0"/>
          <w:color w:val="333333"/>
          <w:sz w:val="32"/>
          <w:szCs w:val="32"/>
          <w:lang w:eastAsia="zh-CN"/>
        </w:rPr>
        <w:t>（</w:t>
      </w:r>
      <w:r>
        <w:rPr>
          <w:rFonts w:hint="eastAsia" w:ascii="Times New Roman Regular" w:hAnsi="Times New Roman Regular" w:eastAsia="仿宋_GB2312" w:cs="Times New Roman Regular"/>
          <w:b w:val="0"/>
          <w:color w:val="333333"/>
          <w:sz w:val="32"/>
          <w:szCs w:val="32"/>
          <w:lang w:val="en-US" w:eastAsia="zh-CN"/>
        </w:rPr>
        <w:t>3</w:t>
      </w:r>
      <w:r>
        <w:rPr>
          <w:rFonts w:hint="eastAsia" w:ascii="Times New Roman Regular" w:hAnsi="Times New Roman Regular" w:eastAsia="仿宋_GB2312" w:cs="Times New Roman Regular"/>
          <w:b w:val="0"/>
          <w:color w:val="333333"/>
          <w:sz w:val="32"/>
          <w:szCs w:val="32"/>
          <w:lang w:eastAsia="zh-CN"/>
        </w:rPr>
        <w:t>）</w:t>
      </w:r>
      <w:r>
        <w:rPr>
          <w:rFonts w:hint="default" w:ascii="Times New Roman Regular" w:hAnsi="Times New Roman Regular" w:eastAsia="仿宋_GB2312" w:cs="Times New Roman Regular"/>
          <w:b w:val="0"/>
          <w:color w:val="333333"/>
          <w:sz w:val="32"/>
          <w:szCs w:val="32"/>
        </w:rPr>
        <w:t>基于用户反馈的动态优化。如，用户对于LLM生成的回答不满意，能够根据用户的反馈，给出调整后的回答。</w:t>
      </w:r>
    </w:p>
    <w:p w14:paraId="1BDB277A">
      <w:pPr>
        <w:keepNext/>
        <w:keepLines/>
        <w:pageBreakBefore w:val="0"/>
        <w:widowControl w:val="0"/>
        <w:numPr>
          <w:ilvl w:val="0"/>
          <w:numId w:val="3"/>
        </w:numPr>
        <w:kinsoku/>
        <w:wordWrap/>
        <w:overflowPunct/>
        <w:topLinePunct w:val="0"/>
        <w:autoSpaceDE/>
        <w:autoSpaceDN/>
        <w:bidi w:val="0"/>
        <w:adjustRightInd w:val="0"/>
        <w:snapToGrid w:val="0"/>
        <w:spacing w:line="560" w:lineRule="exact"/>
        <w:ind w:left="0" w:leftChars="0" w:firstLine="0" w:firstLineChars="0"/>
        <w:textAlignment w:val="auto"/>
        <w:outlineLvl w:val="1"/>
        <w:rPr>
          <w:rFonts w:hint="default" w:ascii="Times New Roman Regular" w:hAnsi="Times New Roman Regular" w:eastAsia="仿宋_GB2312" w:cs="Times New Roman Regular"/>
          <w:b w:val="0"/>
          <w:sz w:val="32"/>
          <w:szCs w:val="32"/>
        </w:rPr>
      </w:pPr>
      <w:r>
        <w:rPr>
          <w:rFonts w:hint="default" w:ascii="Times New Roman Regular" w:hAnsi="Times New Roman Regular" w:eastAsia="仿宋_GB2312" w:cs="Times New Roman Regular"/>
          <w:b w:val="0"/>
          <w:sz w:val="32"/>
          <w:szCs w:val="32"/>
        </w:rPr>
        <w:t>具体要求</w:t>
      </w:r>
    </w:p>
    <w:p w14:paraId="28E280D7">
      <w:pPr>
        <w:pageBreakBefore w:val="0"/>
        <w:widowControl w:val="0"/>
        <w:kinsoku/>
        <w:wordWrap/>
        <w:overflowPunct/>
        <w:topLinePunct w:val="0"/>
        <w:autoSpaceDE/>
        <w:autoSpaceDN/>
        <w:bidi w:val="0"/>
        <w:adjustRightInd w:val="0"/>
        <w:snapToGrid w:val="0"/>
        <w:spacing w:line="560" w:lineRule="exact"/>
        <w:textAlignment w:val="auto"/>
        <w:rPr>
          <w:rFonts w:hint="default" w:ascii="Times New Roman Regular" w:hAnsi="Times New Roman Regular" w:eastAsia="仿宋_GB2312" w:cs="Times New Roman Regular"/>
          <w:b w:val="0"/>
          <w:sz w:val="32"/>
          <w:szCs w:val="32"/>
        </w:rPr>
      </w:pPr>
      <w:r>
        <w:rPr>
          <w:rFonts w:hint="eastAsia" w:ascii="Times New Roman Regular" w:hAnsi="Times New Roman Regular" w:eastAsia="仿宋_GB2312" w:cs="Times New Roman Regular"/>
          <w:b w:val="0"/>
          <w:sz w:val="32"/>
          <w:szCs w:val="32"/>
          <w:lang w:eastAsia="zh-CN"/>
        </w:rPr>
        <w:t>（</w:t>
      </w:r>
      <w:r>
        <w:rPr>
          <w:rFonts w:hint="eastAsia" w:ascii="Times New Roman Regular" w:hAnsi="Times New Roman Regular" w:eastAsia="仿宋_GB2312" w:cs="Times New Roman Regular"/>
          <w:b w:val="0"/>
          <w:sz w:val="32"/>
          <w:szCs w:val="32"/>
          <w:lang w:val="en-US" w:eastAsia="zh-CN"/>
        </w:rPr>
        <w:t>1</w:t>
      </w:r>
      <w:r>
        <w:rPr>
          <w:rFonts w:hint="eastAsia" w:ascii="Times New Roman Regular" w:hAnsi="Times New Roman Regular" w:eastAsia="仿宋_GB2312" w:cs="Times New Roman Regular"/>
          <w:b w:val="0"/>
          <w:sz w:val="32"/>
          <w:szCs w:val="32"/>
          <w:lang w:eastAsia="zh-CN"/>
        </w:rPr>
        <w:t>）</w:t>
      </w:r>
      <w:r>
        <w:rPr>
          <w:rFonts w:hint="default" w:ascii="Times New Roman Regular" w:hAnsi="Times New Roman Regular" w:eastAsia="仿宋_GB2312" w:cs="Times New Roman Regular"/>
          <w:b w:val="0"/>
          <w:sz w:val="32"/>
          <w:szCs w:val="32"/>
        </w:rPr>
        <w:t>参赛方案需包含以下功能：</w:t>
      </w:r>
    </w:p>
    <w:p w14:paraId="2C90ABE5">
      <w:pPr>
        <w:pageBreakBefore w:val="0"/>
        <w:widowControl w:val="0"/>
        <w:numPr>
          <w:ilvl w:val="0"/>
          <w:numId w:val="4"/>
        </w:numPr>
        <w:kinsoku/>
        <w:wordWrap/>
        <w:overflowPunct/>
        <w:topLinePunct w:val="0"/>
        <w:autoSpaceDE/>
        <w:autoSpaceDN/>
        <w:bidi w:val="0"/>
        <w:adjustRightInd w:val="0"/>
        <w:snapToGrid w:val="0"/>
        <w:spacing w:line="560" w:lineRule="exact"/>
        <w:ind w:left="840" w:leftChars="0" w:hanging="420" w:firstLineChars="0"/>
        <w:textAlignment w:val="auto"/>
        <w:rPr>
          <w:rFonts w:hint="default" w:ascii="Times New Roman Regular" w:hAnsi="Times New Roman Regular" w:eastAsia="仿宋_GB2312" w:cs="Times New Roman Regular"/>
          <w:b w:val="0"/>
          <w:sz w:val="32"/>
          <w:szCs w:val="32"/>
        </w:rPr>
      </w:pPr>
      <w:r>
        <w:rPr>
          <w:rFonts w:hint="default" w:ascii="Times New Roman Regular" w:hAnsi="Times New Roman Regular" w:eastAsia="仿宋_GB2312" w:cs="Times New Roman Regular"/>
          <w:b w:val="0"/>
          <w:sz w:val="32"/>
          <w:szCs w:val="32"/>
        </w:rPr>
        <w:t>问题意图理解：理解用户问题的真实意图，识别出关键信息，可能涉及实体识别、问题改写等；</w:t>
      </w:r>
    </w:p>
    <w:p w14:paraId="35432BF5">
      <w:pPr>
        <w:pageBreakBefore w:val="0"/>
        <w:widowControl w:val="0"/>
        <w:numPr>
          <w:ilvl w:val="0"/>
          <w:numId w:val="4"/>
        </w:numPr>
        <w:kinsoku/>
        <w:wordWrap/>
        <w:overflowPunct/>
        <w:topLinePunct w:val="0"/>
        <w:autoSpaceDE/>
        <w:autoSpaceDN/>
        <w:bidi w:val="0"/>
        <w:adjustRightInd w:val="0"/>
        <w:snapToGrid w:val="0"/>
        <w:spacing w:line="560" w:lineRule="exact"/>
        <w:ind w:left="840" w:leftChars="0" w:hanging="420" w:firstLineChars="0"/>
        <w:textAlignment w:val="auto"/>
        <w:rPr>
          <w:rFonts w:hint="default" w:ascii="Times New Roman Regular" w:hAnsi="Times New Roman Regular" w:eastAsia="仿宋_GB2312" w:cs="Times New Roman Regular"/>
          <w:b w:val="0"/>
          <w:sz w:val="32"/>
          <w:szCs w:val="32"/>
        </w:rPr>
      </w:pPr>
      <w:r>
        <w:rPr>
          <w:rFonts w:hint="default" w:ascii="Times New Roman Regular" w:hAnsi="Times New Roman Regular" w:eastAsia="仿宋_GB2312" w:cs="Times New Roman Regular"/>
          <w:b w:val="0"/>
          <w:sz w:val="32"/>
          <w:szCs w:val="32"/>
        </w:rPr>
        <w:t>上下文内容分析：</w:t>
      </w:r>
      <w:r>
        <w:rPr>
          <w:rFonts w:hint="default" w:ascii="Times New Roman Regular" w:hAnsi="Times New Roman Regular" w:eastAsia="仿宋_GB2312" w:cs="Times New Roman Regular"/>
          <w:b w:val="0"/>
          <w:color w:val="333333"/>
          <w:sz w:val="32"/>
          <w:szCs w:val="32"/>
        </w:rPr>
        <w:t>理解用户的连续提问意图，以及其中的上下文指代关系，可能涉及通过提示词工程合理编排上下文信息；</w:t>
      </w:r>
    </w:p>
    <w:p w14:paraId="1F602B5E">
      <w:pPr>
        <w:pageBreakBefore w:val="0"/>
        <w:widowControl w:val="0"/>
        <w:numPr>
          <w:ilvl w:val="0"/>
          <w:numId w:val="4"/>
        </w:numPr>
        <w:kinsoku/>
        <w:wordWrap/>
        <w:overflowPunct/>
        <w:topLinePunct w:val="0"/>
        <w:autoSpaceDE/>
        <w:autoSpaceDN/>
        <w:bidi w:val="0"/>
        <w:adjustRightInd w:val="0"/>
        <w:snapToGrid w:val="0"/>
        <w:spacing w:line="560" w:lineRule="exact"/>
        <w:ind w:left="840" w:leftChars="0" w:hanging="420" w:firstLineChars="0"/>
        <w:textAlignment w:val="auto"/>
        <w:rPr>
          <w:rFonts w:hint="default" w:ascii="Times New Roman Regular" w:hAnsi="Times New Roman Regular" w:eastAsia="仿宋_GB2312" w:cs="Times New Roman Regular"/>
          <w:b w:val="0"/>
          <w:sz w:val="32"/>
          <w:szCs w:val="32"/>
        </w:rPr>
      </w:pPr>
      <w:r>
        <w:rPr>
          <w:rFonts w:hint="default" w:ascii="Times New Roman Regular" w:hAnsi="Times New Roman Regular" w:eastAsia="仿宋_GB2312" w:cs="Times New Roman Regular"/>
          <w:b w:val="0"/>
          <w:sz w:val="32"/>
          <w:szCs w:val="32"/>
        </w:rPr>
        <w:t>反馈优化：当用户对答案提出质疑时，系统应能回溯拆解路径并优化；</w:t>
      </w:r>
    </w:p>
    <w:p w14:paraId="4F95A989">
      <w:pPr>
        <w:pageBreakBefore w:val="0"/>
        <w:widowControl w:val="0"/>
        <w:kinsoku/>
        <w:wordWrap/>
        <w:overflowPunct/>
        <w:topLinePunct w:val="0"/>
        <w:autoSpaceDE/>
        <w:autoSpaceDN/>
        <w:bidi w:val="0"/>
        <w:adjustRightInd w:val="0"/>
        <w:snapToGrid w:val="0"/>
        <w:spacing w:line="560" w:lineRule="exact"/>
        <w:textAlignment w:val="auto"/>
        <w:rPr>
          <w:rFonts w:hint="default" w:ascii="Times New Roman Regular" w:hAnsi="Times New Roman Regular" w:eastAsia="仿宋_GB2312" w:cs="Times New Roman Regular"/>
          <w:b w:val="0"/>
          <w:color w:val="333333"/>
          <w:sz w:val="32"/>
          <w:szCs w:val="32"/>
        </w:rPr>
      </w:pPr>
      <w:r>
        <w:rPr>
          <w:rFonts w:hint="eastAsia" w:ascii="Times New Roman Regular" w:hAnsi="Times New Roman Regular" w:eastAsia="仿宋_GB2312" w:cs="Times New Roman Regular"/>
          <w:b w:val="0"/>
          <w:color w:val="333333"/>
          <w:sz w:val="32"/>
          <w:szCs w:val="32"/>
          <w:lang w:eastAsia="zh-CN"/>
        </w:rPr>
        <w:t>（</w:t>
      </w:r>
      <w:r>
        <w:rPr>
          <w:rFonts w:hint="eastAsia" w:ascii="Times New Roman Regular" w:hAnsi="Times New Roman Regular" w:eastAsia="仿宋_GB2312" w:cs="Times New Roman Regular"/>
          <w:b w:val="0"/>
          <w:color w:val="333333"/>
          <w:sz w:val="32"/>
          <w:szCs w:val="32"/>
          <w:lang w:val="en-US" w:eastAsia="zh-CN"/>
        </w:rPr>
        <w:t>2</w:t>
      </w:r>
      <w:r>
        <w:rPr>
          <w:rFonts w:hint="eastAsia" w:ascii="Times New Roman Regular" w:hAnsi="Times New Roman Regular" w:eastAsia="仿宋_GB2312" w:cs="Times New Roman Regular"/>
          <w:b w:val="0"/>
          <w:color w:val="333333"/>
          <w:sz w:val="32"/>
          <w:szCs w:val="32"/>
          <w:lang w:eastAsia="zh-CN"/>
        </w:rPr>
        <w:t>）</w:t>
      </w:r>
      <w:r>
        <w:rPr>
          <w:rFonts w:hint="default" w:ascii="Times New Roman Regular" w:hAnsi="Times New Roman Regular" w:eastAsia="仿宋_GB2312" w:cs="Times New Roman Regular"/>
          <w:b w:val="0"/>
          <w:color w:val="333333"/>
          <w:sz w:val="32"/>
          <w:szCs w:val="32"/>
        </w:rPr>
        <w:t>参赛者需给出算法模型的可解释性文档，系统阐述方案选型依据，并附上数据/图片等其他可证明观点的论据；</w:t>
      </w:r>
    </w:p>
    <w:p w14:paraId="35DE2A02">
      <w:pPr>
        <w:pageBreakBefore w:val="0"/>
        <w:widowControl w:val="0"/>
        <w:kinsoku/>
        <w:wordWrap/>
        <w:overflowPunct/>
        <w:topLinePunct w:val="0"/>
        <w:autoSpaceDE/>
        <w:autoSpaceDN/>
        <w:bidi w:val="0"/>
        <w:adjustRightInd w:val="0"/>
        <w:snapToGrid w:val="0"/>
        <w:spacing w:line="560" w:lineRule="exact"/>
        <w:textAlignment w:val="auto"/>
        <w:rPr>
          <w:rFonts w:hint="default" w:ascii="Times New Roman Regular" w:hAnsi="Times New Roman Regular" w:eastAsia="仿宋_GB2312" w:cs="Times New Roman Regular"/>
          <w:b w:val="0"/>
          <w:sz w:val="32"/>
          <w:szCs w:val="32"/>
        </w:rPr>
      </w:pPr>
      <w:r>
        <w:rPr>
          <w:rFonts w:hint="eastAsia" w:ascii="Times New Roman Regular" w:hAnsi="Times New Roman Regular" w:eastAsia="仿宋_GB2312" w:cs="Times New Roman Regular"/>
          <w:b w:val="0"/>
          <w:sz w:val="32"/>
          <w:szCs w:val="32"/>
          <w:lang w:eastAsia="zh-CN"/>
        </w:rPr>
        <w:t>（</w:t>
      </w:r>
      <w:r>
        <w:rPr>
          <w:rFonts w:hint="eastAsia" w:ascii="Times New Roman Regular" w:hAnsi="Times New Roman Regular" w:eastAsia="仿宋_GB2312" w:cs="Times New Roman Regular"/>
          <w:b w:val="0"/>
          <w:sz w:val="32"/>
          <w:szCs w:val="32"/>
          <w:lang w:val="en-US" w:eastAsia="zh-CN"/>
        </w:rPr>
        <w:t>3</w:t>
      </w:r>
      <w:r>
        <w:rPr>
          <w:rFonts w:hint="eastAsia" w:ascii="Times New Roman Regular" w:hAnsi="Times New Roman Regular" w:eastAsia="仿宋_GB2312" w:cs="Times New Roman Regular"/>
          <w:b w:val="0"/>
          <w:sz w:val="32"/>
          <w:szCs w:val="32"/>
          <w:lang w:eastAsia="zh-CN"/>
        </w:rPr>
        <w:t>）</w:t>
      </w:r>
      <w:r>
        <w:rPr>
          <w:rFonts w:hint="default" w:ascii="Times New Roman Regular" w:hAnsi="Times New Roman Regular" w:eastAsia="仿宋_GB2312" w:cs="Times New Roman Regular"/>
          <w:b w:val="0"/>
          <w:sz w:val="32"/>
          <w:szCs w:val="32"/>
        </w:rPr>
        <w:t>可利用现有真实数据样本进行数据增强等方式来保证模型的泛化能力，或结合其他开源数据集完成；</w:t>
      </w:r>
    </w:p>
    <w:p w14:paraId="23895986">
      <w:pPr>
        <w:pageBreakBefore w:val="0"/>
        <w:widowControl w:val="0"/>
        <w:kinsoku/>
        <w:wordWrap/>
        <w:overflowPunct/>
        <w:topLinePunct w:val="0"/>
        <w:autoSpaceDE/>
        <w:autoSpaceDN/>
        <w:bidi w:val="0"/>
        <w:adjustRightInd w:val="0"/>
        <w:snapToGrid w:val="0"/>
        <w:spacing w:line="560" w:lineRule="exact"/>
        <w:textAlignment w:val="auto"/>
        <w:rPr>
          <w:rFonts w:hint="default" w:ascii="Times New Roman Regular" w:hAnsi="Times New Roman Regular" w:eastAsia="仿宋_GB2312" w:cs="Times New Roman Regular"/>
          <w:b w:val="0"/>
          <w:sz w:val="32"/>
          <w:szCs w:val="32"/>
        </w:rPr>
      </w:pPr>
      <w:r>
        <w:rPr>
          <w:rFonts w:hint="eastAsia" w:ascii="Times New Roman Regular" w:hAnsi="Times New Roman Regular" w:eastAsia="仿宋_GB2312" w:cs="Times New Roman Regular"/>
          <w:b w:val="0"/>
          <w:sz w:val="32"/>
          <w:szCs w:val="32"/>
          <w:lang w:eastAsia="zh-CN"/>
        </w:rPr>
        <w:t>（</w:t>
      </w:r>
      <w:r>
        <w:rPr>
          <w:rFonts w:hint="eastAsia" w:ascii="Times New Roman Regular" w:hAnsi="Times New Roman Regular" w:eastAsia="仿宋_GB2312" w:cs="Times New Roman Regular"/>
          <w:b w:val="0"/>
          <w:sz w:val="32"/>
          <w:szCs w:val="32"/>
          <w:lang w:val="en-US" w:eastAsia="zh-CN"/>
        </w:rPr>
        <w:t>4</w:t>
      </w:r>
      <w:r>
        <w:rPr>
          <w:rFonts w:hint="eastAsia" w:ascii="Times New Roman Regular" w:hAnsi="Times New Roman Regular" w:eastAsia="仿宋_GB2312" w:cs="Times New Roman Regular"/>
          <w:b w:val="0"/>
          <w:sz w:val="32"/>
          <w:szCs w:val="32"/>
          <w:lang w:eastAsia="zh-CN"/>
        </w:rPr>
        <w:t>）</w:t>
      </w:r>
      <w:r>
        <w:rPr>
          <w:rFonts w:hint="default" w:ascii="Times New Roman Regular" w:hAnsi="Times New Roman Regular" w:eastAsia="仿宋_GB2312" w:cs="Times New Roman Regular"/>
          <w:b w:val="0"/>
          <w:sz w:val="32"/>
          <w:szCs w:val="32"/>
        </w:rPr>
        <w:t>竞赛得分部分根据选手提交的方案在测试集（包括公开测试集和非公开测试集）上的运行结果给出；</w:t>
      </w:r>
      <w:r>
        <w:rPr>
          <w:rFonts w:hint="default" w:ascii="Times New Roman Regular" w:hAnsi="Times New Roman Regular" w:eastAsia="仿宋_GB2312" w:cs="Times New Roman Regular"/>
          <w:b w:val="0"/>
          <w:color w:val="333333"/>
          <w:sz w:val="32"/>
          <w:szCs w:val="32"/>
        </w:rPr>
        <w:t>本次参赛的最终成绩会综合使用拆解完整度（40%）、答案准确率（30%）、交互修正效率（20%）、系统响应延时（10%）；</w:t>
      </w:r>
    </w:p>
    <w:p w14:paraId="34A7310D">
      <w:pPr>
        <w:pageBreakBefore w:val="0"/>
        <w:widowControl w:val="0"/>
        <w:kinsoku/>
        <w:wordWrap/>
        <w:overflowPunct/>
        <w:topLinePunct w:val="0"/>
        <w:autoSpaceDE/>
        <w:autoSpaceDN/>
        <w:bidi w:val="0"/>
        <w:adjustRightInd w:val="0"/>
        <w:snapToGrid w:val="0"/>
        <w:spacing w:line="560" w:lineRule="exact"/>
        <w:textAlignment w:val="auto"/>
        <w:rPr>
          <w:rFonts w:hint="default" w:ascii="Times New Roman Regular" w:hAnsi="Times New Roman Regular" w:eastAsia="仿宋_GB2312" w:cs="Times New Roman Regular"/>
          <w:b w:val="0"/>
          <w:sz w:val="32"/>
          <w:szCs w:val="32"/>
        </w:rPr>
      </w:pPr>
      <w:r>
        <w:rPr>
          <w:rFonts w:hint="eastAsia" w:ascii="Times New Roman Regular" w:hAnsi="Times New Roman Regular" w:eastAsia="仿宋_GB2312" w:cs="Times New Roman Regular"/>
          <w:b w:val="0"/>
          <w:sz w:val="32"/>
          <w:szCs w:val="32"/>
          <w:lang w:eastAsia="zh-CN"/>
        </w:rPr>
        <w:t>（</w:t>
      </w:r>
      <w:r>
        <w:rPr>
          <w:rFonts w:hint="eastAsia" w:ascii="Times New Roman Regular" w:hAnsi="Times New Roman Regular" w:eastAsia="仿宋_GB2312" w:cs="Times New Roman Regular"/>
          <w:b w:val="0"/>
          <w:sz w:val="32"/>
          <w:szCs w:val="32"/>
          <w:lang w:val="en-US" w:eastAsia="zh-CN"/>
        </w:rPr>
        <w:t>5</w:t>
      </w:r>
      <w:r>
        <w:rPr>
          <w:rFonts w:hint="eastAsia" w:ascii="Times New Roman Regular" w:hAnsi="Times New Roman Regular" w:eastAsia="仿宋_GB2312" w:cs="Times New Roman Regular"/>
          <w:b w:val="0"/>
          <w:sz w:val="32"/>
          <w:szCs w:val="32"/>
          <w:lang w:eastAsia="zh-CN"/>
        </w:rPr>
        <w:t>）</w:t>
      </w:r>
      <w:r>
        <w:rPr>
          <w:rFonts w:hint="default" w:ascii="Times New Roman Regular" w:hAnsi="Times New Roman Regular" w:eastAsia="仿宋_GB2312" w:cs="Times New Roman Regular"/>
          <w:b w:val="0"/>
          <w:sz w:val="32"/>
          <w:szCs w:val="32"/>
        </w:rPr>
        <w:t>赛题总分由竞赛得分（60%）和专家评分（40%）两部分组成。专家评分使用华为内部的问答测试数据进行指标评价和验收，考察算法的泛化性；</w:t>
      </w:r>
    </w:p>
    <w:p w14:paraId="43269E06">
      <w:pPr>
        <w:pageBreakBefore w:val="0"/>
        <w:widowControl w:val="0"/>
        <w:kinsoku/>
        <w:wordWrap/>
        <w:overflowPunct/>
        <w:topLinePunct w:val="0"/>
        <w:autoSpaceDE/>
        <w:autoSpaceDN/>
        <w:bidi w:val="0"/>
        <w:adjustRightInd w:val="0"/>
        <w:snapToGrid w:val="0"/>
        <w:spacing w:line="560" w:lineRule="exact"/>
        <w:textAlignment w:val="auto"/>
        <w:rPr>
          <w:rFonts w:hint="default" w:ascii="Times New Roman Regular" w:hAnsi="Times New Roman Regular" w:eastAsia="仿宋_GB2312" w:cs="Times New Roman Regular"/>
          <w:b w:val="0"/>
          <w:sz w:val="32"/>
          <w:szCs w:val="32"/>
        </w:rPr>
      </w:pPr>
      <w:r>
        <w:rPr>
          <w:rFonts w:hint="eastAsia" w:ascii="Times New Roman Regular" w:hAnsi="Times New Roman Regular" w:eastAsia="仿宋_GB2312" w:cs="Times New Roman Regular"/>
          <w:b w:val="0"/>
          <w:sz w:val="32"/>
          <w:szCs w:val="32"/>
          <w:lang w:eastAsia="zh-CN"/>
        </w:rPr>
        <w:t>（</w:t>
      </w:r>
      <w:r>
        <w:rPr>
          <w:rFonts w:hint="eastAsia" w:ascii="Times New Roman Regular" w:hAnsi="Times New Roman Regular" w:eastAsia="仿宋_GB2312" w:cs="Times New Roman Regular"/>
          <w:b w:val="0"/>
          <w:sz w:val="32"/>
          <w:szCs w:val="32"/>
          <w:lang w:val="en-US" w:eastAsia="zh-CN"/>
        </w:rPr>
        <w:t>6</w:t>
      </w:r>
      <w:r>
        <w:rPr>
          <w:rFonts w:hint="eastAsia" w:ascii="Times New Roman Regular" w:hAnsi="Times New Roman Regular" w:eastAsia="仿宋_GB2312" w:cs="Times New Roman Regular"/>
          <w:b w:val="0"/>
          <w:sz w:val="32"/>
          <w:szCs w:val="32"/>
          <w:lang w:eastAsia="zh-CN"/>
        </w:rPr>
        <w:t>）</w:t>
      </w:r>
      <w:r>
        <w:rPr>
          <w:rFonts w:hint="default" w:ascii="Times New Roman Regular" w:hAnsi="Times New Roman Regular" w:eastAsia="仿宋_GB2312" w:cs="Times New Roman Regular"/>
          <w:b w:val="0"/>
          <w:sz w:val="32"/>
          <w:szCs w:val="32"/>
        </w:rPr>
        <w:t>专家评分由评委组对选手所提交的方案的新颖性、合理性等进行打分。因此，参赛选手还需要提交模型代码（用于非公开测试集评估）、模型使用说明文件（用于报告模型方案以及模型在公开测试集上的结果）。鼓励使用小模型。</w:t>
      </w:r>
    </w:p>
    <w:p w14:paraId="716A3F55">
      <w:pPr>
        <w:keepNext/>
        <w:keepLines/>
        <w:pageBreakBefore w:val="0"/>
        <w:numPr>
          <w:ilvl w:val="0"/>
          <w:numId w:val="0"/>
        </w:numPr>
        <w:kinsoku/>
        <w:wordWrap/>
        <w:overflowPunct/>
        <w:topLinePunct w:val="0"/>
        <w:autoSpaceDE/>
        <w:autoSpaceDN/>
        <w:bidi w:val="0"/>
        <w:adjustRightInd w:val="0"/>
        <w:snapToGrid w:val="0"/>
        <w:spacing w:line="560" w:lineRule="exact"/>
        <w:textAlignment w:val="auto"/>
        <w:outlineLvl w:val="1"/>
        <w:rPr>
          <w:rFonts w:hint="default" w:ascii="Times New Roman Regular" w:hAnsi="Times New Roman Regular" w:eastAsia="仿宋_GB2312" w:cs="Times New Roman Regular"/>
          <w:b w:val="0"/>
          <w:sz w:val="32"/>
          <w:szCs w:val="32"/>
        </w:rPr>
      </w:pPr>
      <w:bookmarkStart w:id="0" w:name="_Hlk196755919"/>
      <w:r>
        <w:rPr>
          <w:rFonts w:hint="eastAsia" w:ascii="Times New Roman Regular" w:hAnsi="Times New Roman Regular" w:eastAsia="仿宋_GB2312" w:cs="Times New Roman Regular"/>
          <w:b w:val="0"/>
          <w:sz w:val="32"/>
          <w:szCs w:val="32"/>
          <w:lang w:val="en-US" w:eastAsia="zh-CN"/>
        </w:rPr>
        <w:t xml:space="preserve">4. </w:t>
      </w:r>
      <w:r>
        <w:rPr>
          <w:rFonts w:hint="default" w:ascii="Times New Roman Regular" w:hAnsi="Times New Roman Regular" w:eastAsia="仿宋_GB2312" w:cs="Times New Roman Regular"/>
          <w:b w:val="0"/>
          <w:sz w:val="32"/>
          <w:szCs w:val="32"/>
        </w:rPr>
        <w:t>参考数据集</w:t>
      </w:r>
    </w:p>
    <w:bookmarkEnd w:id="0"/>
    <w:p w14:paraId="6457DF20">
      <w:pPr>
        <w:keepNext/>
        <w:keepLines/>
        <w:pageBreakBefore w:val="0"/>
        <w:kinsoku/>
        <w:wordWrap/>
        <w:overflowPunct/>
        <w:topLinePunct w:val="0"/>
        <w:autoSpaceDE/>
        <w:autoSpaceDN/>
        <w:bidi w:val="0"/>
        <w:adjustRightInd w:val="0"/>
        <w:snapToGrid w:val="0"/>
        <w:spacing w:line="560" w:lineRule="exact"/>
        <w:textAlignment w:val="auto"/>
        <w:outlineLvl w:val="1"/>
        <w:rPr>
          <w:rFonts w:hint="default" w:ascii="Times New Roman Regular" w:hAnsi="Times New Roman Regular" w:eastAsia="仿宋_GB2312" w:cs="Times New Roman Regular"/>
          <w:b w:val="0"/>
          <w:color w:val="0000FF"/>
          <w:sz w:val="32"/>
          <w:szCs w:val="32"/>
          <w:u w:val="none"/>
        </w:rPr>
      </w:pPr>
      <w:r>
        <w:rPr>
          <w:rFonts w:hint="default" w:ascii="Times New Roman Regular" w:hAnsi="Times New Roman Regular" w:eastAsia="仿宋_GB2312" w:cs="Times New Roman Regular"/>
          <w:b w:val="0"/>
          <w:color w:val="0000FF"/>
          <w:sz w:val="32"/>
          <w:szCs w:val="32"/>
          <w:u w:val="single"/>
        </w:rPr>
        <w:t>https://www.aicrowd.com/challenges/meta-comprehensive-rag-benchmark-kdd-cup-2024</w:t>
      </w:r>
      <w:r>
        <w:rPr>
          <w:rFonts w:hint="default" w:ascii="Times New Roman Regular" w:hAnsi="Times New Roman Regular" w:eastAsia="仿宋_GB2312" w:cs="Times New Roman Regular"/>
          <w:b w:val="0"/>
          <w:color w:val="0000FF"/>
          <w:sz w:val="32"/>
          <w:szCs w:val="32"/>
          <w:u w:val="none"/>
        </w:rPr>
        <w:t xml:space="preserve"> </w:t>
      </w:r>
    </w:p>
    <w:p w14:paraId="2C5FA6A0">
      <w:pPr>
        <w:keepNext/>
        <w:keepLines/>
        <w:pageBreakBefore w:val="0"/>
        <w:numPr>
          <w:ilvl w:val="0"/>
          <w:numId w:val="5"/>
        </w:numPr>
        <w:kinsoku/>
        <w:wordWrap/>
        <w:overflowPunct/>
        <w:topLinePunct w:val="0"/>
        <w:autoSpaceDE/>
        <w:autoSpaceDN/>
        <w:bidi w:val="0"/>
        <w:adjustRightInd w:val="0"/>
        <w:snapToGrid w:val="0"/>
        <w:spacing w:line="560" w:lineRule="exact"/>
        <w:textAlignment w:val="auto"/>
        <w:outlineLvl w:val="1"/>
        <w:rPr>
          <w:rFonts w:hint="default" w:ascii="Times New Roman Regular" w:hAnsi="Times New Roman Regular" w:eastAsia="仿宋_GB2312" w:cs="Times New Roman Regular"/>
          <w:b w:val="0"/>
          <w:sz w:val="32"/>
          <w:szCs w:val="32"/>
        </w:rPr>
      </w:pPr>
      <w:r>
        <w:rPr>
          <w:rFonts w:hint="default" w:ascii="Times New Roman Regular" w:hAnsi="Times New Roman Regular" w:eastAsia="仿宋_GB2312" w:cs="Times New Roman Regular"/>
          <w:b w:val="0"/>
          <w:sz w:val="32"/>
          <w:szCs w:val="32"/>
        </w:rPr>
        <w:t>参考文献</w:t>
      </w:r>
    </w:p>
    <w:p w14:paraId="77DD0F32">
      <w:pPr>
        <w:pageBreakBefore w:val="0"/>
        <w:kinsoku/>
        <w:wordWrap/>
        <w:overflowPunct/>
        <w:topLinePunct w:val="0"/>
        <w:autoSpaceDE/>
        <w:autoSpaceDN/>
        <w:bidi w:val="0"/>
        <w:adjustRightInd w:val="0"/>
        <w:snapToGrid w:val="0"/>
        <w:spacing w:line="560" w:lineRule="exact"/>
        <w:textAlignment w:val="auto"/>
        <w:rPr>
          <w:rFonts w:hint="default" w:ascii="Times New Roman Regular" w:hAnsi="Times New Roman Regular" w:eastAsia="仿宋_GB2312" w:cs="Times New Roman Regular"/>
          <w:b w:val="0"/>
          <w:color w:val="333333"/>
          <w:sz w:val="32"/>
          <w:szCs w:val="32"/>
        </w:rPr>
      </w:pPr>
      <w:r>
        <w:rPr>
          <w:rFonts w:hint="default" w:ascii="Times New Roman Regular" w:hAnsi="Times New Roman Regular" w:eastAsia="仿宋_GB2312" w:cs="Times New Roman Regular"/>
          <w:b w:val="0"/>
          <w:color w:val="333333"/>
          <w:sz w:val="32"/>
          <w:szCs w:val="32"/>
        </w:rPr>
        <w:t>[1]Decomposed Prompting: A Modular Approach for Solving Complex Tasks</w:t>
      </w:r>
    </w:p>
    <w:p w14:paraId="3D248999">
      <w:pPr>
        <w:pageBreakBefore w:val="0"/>
        <w:kinsoku/>
        <w:wordWrap/>
        <w:overflowPunct/>
        <w:topLinePunct w:val="0"/>
        <w:autoSpaceDE/>
        <w:autoSpaceDN/>
        <w:bidi w:val="0"/>
        <w:adjustRightInd w:val="0"/>
        <w:snapToGrid w:val="0"/>
        <w:spacing w:line="560" w:lineRule="exact"/>
        <w:textAlignment w:val="auto"/>
        <w:rPr>
          <w:rFonts w:hint="default" w:ascii="Times New Roman Regular" w:hAnsi="Times New Roman Regular" w:eastAsia="仿宋_GB2312" w:cs="Times New Roman Regular"/>
          <w:b w:val="0"/>
          <w:color w:val="333333"/>
          <w:sz w:val="32"/>
          <w:szCs w:val="32"/>
        </w:rPr>
      </w:pPr>
      <w:r>
        <w:rPr>
          <w:rFonts w:hint="default" w:ascii="Times New Roman Regular" w:hAnsi="Times New Roman Regular" w:eastAsia="仿宋_GB2312" w:cs="Times New Roman Regular"/>
          <w:b w:val="0"/>
          <w:color w:val="333333"/>
          <w:sz w:val="32"/>
          <w:szCs w:val="32"/>
        </w:rPr>
        <w:t>[2]Buffer of Thoughts: Thought-Augmented Reasoning with Large Language Models</w:t>
      </w:r>
    </w:p>
    <w:p w14:paraId="28170DAD">
      <w:pPr>
        <w:pageBreakBefore w:val="0"/>
        <w:kinsoku/>
        <w:wordWrap/>
        <w:overflowPunct/>
        <w:topLinePunct w:val="0"/>
        <w:autoSpaceDE/>
        <w:autoSpaceDN/>
        <w:bidi w:val="0"/>
        <w:adjustRightInd w:val="0"/>
        <w:snapToGrid w:val="0"/>
        <w:spacing w:line="560" w:lineRule="exact"/>
        <w:textAlignment w:val="auto"/>
        <w:rPr>
          <w:rFonts w:hint="default" w:ascii="Times New Roman Regular" w:hAnsi="Times New Roman Regular" w:eastAsia="仿宋_GB2312" w:cs="Times New Roman Regular"/>
          <w:b w:val="0"/>
          <w:color w:val="333333"/>
          <w:sz w:val="32"/>
          <w:szCs w:val="32"/>
        </w:rPr>
      </w:pPr>
      <w:r>
        <w:rPr>
          <w:rFonts w:hint="default" w:ascii="Times New Roman Regular" w:hAnsi="Times New Roman Regular" w:eastAsia="仿宋_GB2312" w:cs="Times New Roman Regular"/>
          <w:b w:val="0"/>
          <w:color w:val="333333"/>
          <w:sz w:val="32"/>
          <w:szCs w:val="32"/>
        </w:rPr>
        <w:t xml:space="preserve">[3]A Survey on Employing Large Language Models for Text-to-SQL Tasks </w:t>
      </w:r>
    </w:p>
    <w:p w14:paraId="6F1784DD">
      <w:pPr>
        <w:keepNext/>
        <w:keepLines/>
        <w:pageBreakBefore w:val="0"/>
        <w:numPr>
          <w:ilvl w:val="0"/>
          <w:numId w:val="0"/>
        </w:numPr>
        <w:kinsoku/>
        <w:wordWrap/>
        <w:overflowPunct/>
        <w:topLinePunct w:val="0"/>
        <w:autoSpaceDE/>
        <w:autoSpaceDN/>
        <w:bidi w:val="0"/>
        <w:adjustRightInd w:val="0"/>
        <w:snapToGrid w:val="0"/>
        <w:spacing w:line="560" w:lineRule="exact"/>
        <w:ind w:leftChars="0"/>
        <w:textAlignment w:val="auto"/>
        <w:outlineLvl w:val="1"/>
        <w:rPr>
          <w:rFonts w:hint="default" w:ascii="Times New Roman Regular" w:hAnsi="Times New Roman Regular" w:eastAsia="仿宋_GB2312" w:cs="Times New Roman Regular"/>
          <w:b w:val="0"/>
          <w:sz w:val="32"/>
          <w:szCs w:val="32"/>
        </w:rPr>
      </w:pPr>
      <w:r>
        <w:rPr>
          <w:rFonts w:hint="eastAsia" w:ascii="Times New Roman Regular" w:hAnsi="Times New Roman Regular" w:eastAsia="仿宋_GB2312" w:cs="Times New Roman Regular"/>
          <w:b w:val="0"/>
          <w:sz w:val="32"/>
          <w:szCs w:val="32"/>
          <w:lang w:val="en-US" w:eastAsia="zh-CN"/>
        </w:rPr>
        <w:t xml:space="preserve">6. </w:t>
      </w:r>
      <w:r>
        <w:rPr>
          <w:rFonts w:hint="default" w:ascii="Times New Roman Regular" w:hAnsi="Times New Roman Regular" w:eastAsia="仿宋_GB2312" w:cs="Times New Roman Regular"/>
          <w:b w:val="0"/>
          <w:sz w:val="32"/>
          <w:szCs w:val="32"/>
        </w:rPr>
        <w:t>咨询专家及联系邮箱</w:t>
      </w:r>
    </w:p>
    <w:p w14:paraId="1F22A31B">
      <w:pPr>
        <w:pageBreakBefore w:val="0"/>
        <w:kinsoku/>
        <w:wordWrap/>
        <w:overflowPunct/>
        <w:topLinePunct w:val="0"/>
        <w:autoSpaceDE/>
        <w:autoSpaceDN/>
        <w:bidi w:val="0"/>
        <w:adjustRightInd w:val="0"/>
        <w:snapToGrid w:val="0"/>
        <w:spacing w:line="560" w:lineRule="exact"/>
        <w:ind w:firstLine="640" w:firstLineChars="200"/>
        <w:textAlignment w:val="auto"/>
        <w:rPr>
          <w:rFonts w:hint="default" w:ascii="Times New Roman Regular" w:hAnsi="Times New Roman Regular" w:eastAsia="仿宋_GB2312" w:cs="Times New Roman Regular"/>
          <w:b w:val="0"/>
          <w:color w:val="333333"/>
          <w:sz w:val="32"/>
          <w:szCs w:val="32"/>
        </w:rPr>
      </w:pPr>
      <w:r>
        <w:rPr>
          <w:rFonts w:hint="default" w:ascii="Times New Roman Regular" w:hAnsi="Times New Roman Regular" w:eastAsia="仿宋_GB2312" w:cs="Times New Roman Regular"/>
          <w:b w:val="0"/>
          <w:color w:val="333333"/>
          <w:sz w:val="32"/>
          <w:szCs w:val="32"/>
        </w:rPr>
        <w:t>孙飞扬 - sunfeiyang2@huawei.com</w:t>
      </w:r>
    </w:p>
    <w:p w14:paraId="536CB039">
      <w:pPr>
        <w:pageBreakBefore w:val="0"/>
        <w:kinsoku/>
        <w:wordWrap/>
        <w:overflowPunct/>
        <w:topLinePunct w:val="0"/>
        <w:autoSpaceDE/>
        <w:autoSpaceDN/>
        <w:bidi w:val="0"/>
        <w:adjustRightInd w:val="0"/>
        <w:snapToGrid w:val="0"/>
        <w:spacing w:line="560" w:lineRule="exact"/>
        <w:ind w:firstLine="640" w:firstLineChars="200"/>
        <w:textAlignment w:val="auto"/>
        <w:rPr>
          <w:rStyle w:val="12"/>
          <w:rFonts w:hint="default" w:ascii="Times New Roman Regular" w:hAnsi="Times New Roman Regular" w:eastAsia="仿宋_GB2312" w:cs="Times New Roman Regular"/>
          <w:b w:val="0"/>
          <w:color w:val="auto"/>
          <w:sz w:val="32"/>
          <w:szCs w:val="32"/>
          <w:u w:val="none"/>
        </w:rPr>
      </w:pPr>
      <w:r>
        <w:rPr>
          <w:rFonts w:hint="default" w:ascii="Times New Roman Regular" w:hAnsi="Times New Roman Regular" w:eastAsia="仿宋_GB2312" w:cs="Times New Roman Regular"/>
          <w:b w:val="0"/>
          <w:color w:val="333333"/>
          <w:sz w:val="32"/>
          <w:szCs w:val="32"/>
        </w:rPr>
        <w:t xml:space="preserve">李有福 - </w:t>
      </w:r>
      <w:r>
        <w:rPr>
          <w:rFonts w:hint="default" w:ascii="Times New Roman Regular" w:hAnsi="Times New Roman Regular" w:eastAsia="仿宋_GB2312" w:cs="Times New Roman Regular"/>
          <w:b w:val="0"/>
          <w:color w:val="auto"/>
          <w:sz w:val="32"/>
          <w:szCs w:val="32"/>
          <w:u w:val="none"/>
        </w:rPr>
        <w:fldChar w:fldCharType="begin"/>
      </w:r>
      <w:r>
        <w:rPr>
          <w:rFonts w:hint="default" w:ascii="Times New Roman Regular" w:hAnsi="Times New Roman Regular" w:eastAsia="仿宋_GB2312" w:cs="Times New Roman Regular"/>
          <w:b w:val="0"/>
          <w:color w:val="auto"/>
          <w:sz w:val="32"/>
          <w:szCs w:val="32"/>
          <w:u w:val="none"/>
        </w:rPr>
        <w:instrText xml:space="preserve"> HYPERLINK "mailto:youfu.li@huawei.com" </w:instrText>
      </w:r>
      <w:r>
        <w:rPr>
          <w:rFonts w:hint="default" w:ascii="Times New Roman Regular" w:hAnsi="Times New Roman Regular" w:eastAsia="仿宋_GB2312" w:cs="Times New Roman Regular"/>
          <w:b w:val="0"/>
          <w:color w:val="auto"/>
          <w:sz w:val="32"/>
          <w:szCs w:val="32"/>
          <w:u w:val="none"/>
        </w:rPr>
        <w:fldChar w:fldCharType="separate"/>
      </w:r>
      <w:r>
        <w:rPr>
          <w:rStyle w:val="12"/>
          <w:rFonts w:hint="default" w:ascii="Times New Roman Regular" w:hAnsi="Times New Roman Regular" w:eastAsia="仿宋_GB2312" w:cs="Times New Roman Regular"/>
          <w:b w:val="0"/>
          <w:color w:val="auto"/>
          <w:sz w:val="32"/>
          <w:szCs w:val="32"/>
          <w:u w:val="none"/>
        </w:rPr>
        <w:t>youfu.li@huawei.com</w:t>
      </w:r>
      <w:r>
        <w:rPr>
          <w:rStyle w:val="12"/>
          <w:rFonts w:hint="default" w:ascii="Times New Roman Regular" w:hAnsi="Times New Roman Regular" w:eastAsia="仿宋_GB2312" w:cs="Times New Roman Regular"/>
          <w:b w:val="0"/>
          <w:color w:val="auto"/>
          <w:sz w:val="32"/>
          <w:szCs w:val="32"/>
          <w:u w:val="none"/>
        </w:rPr>
        <w:fldChar w:fldCharType="end"/>
      </w:r>
    </w:p>
    <w:p w14:paraId="7BED944C">
      <w:pPr>
        <w:pageBreakBefore w:val="0"/>
        <w:numPr>
          <w:ilvl w:val="0"/>
          <w:numId w:val="0"/>
        </w:numPr>
        <w:kinsoku/>
        <w:wordWrap/>
        <w:overflowPunct/>
        <w:topLinePunct w:val="0"/>
        <w:autoSpaceDE/>
        <w:autoSpaceDN/>
        <w:bidi w:val="0"/>
        <w:adjustRightInd w:val="0"/>
        <w:snapToGrid w:val="0"/>
        <w:spacing w:line="560" w:lineRule="exact"/>
        <w:ind w:leftChars="0"/>
        <w:textAlignment w:val="auto"/>
        <w:rPr>
          <w:rFonts w:hint="default" w:ascii="Times New Roman Regular" w:hAnsi="Times New Roman Regular" w:eastAsia="仿宋_GB2312" w:cs="Times New Roman Regular"/>
          <w:b w:val="0"/>
          <w:sz w:val="32"/>
          <w:szCs w:val="32"/>
        </w:rPr>
      </w:pPr>
      <w:r>
        <w:rPr>
          <w:rFonts w:hint="eastAsia" w:ascii="Times New Roman Regular" w:hAnsi="Times New Roman Regular" w:eastAsia="仿宋_GB2312" w:cs="Times New Roman Regular"/>
          <w:b w:val="0"/>
          <w:bCs/>
          <w:sz w:val="32"/>
          <w:szCs w:val="32"/>
          <w:lang w:val="en-US" w:eastAsia="zh-CN"/>
        </w:rPr>
        <w:t>7.</w:t>
      </w:r>
      <w:r>
        <w:rPr>
          <w:rFonts w:hint="default" w:ascii="Times New Roman Regular" w:hAnsi="Times New Roman Regular" w:eastAsia="仿宋_GB2312" w:cs="Times New Roman Regular"/>
          <w:b w:val="0"/>
          <w:bCs/>
          <w:sz w:val="32"/>
          <w:szCs w:val="32"/>
        </w:rPr>
        <w:t>赛题互动交流答疑社区链接：</w:t>
      </w:r>
    </w:p>
    <w:p w14:paraId="446B46F2">
      <w:pPr>
        <w:keepLines w:val="0"/>
        <w:pageBreakBefore w:val="0"/>
        <w:kinsoku/>
        <w:wordWrap/>
        <w:overflowPunct/>
        <w:topLinePunct w:val="0"/>
        <w:autoSpaceDE/>
        <w:autoSpaceDN/>
        <w:bidi w:val="0"/>
        <w:adjustRightInd w:val="0"/>
        <w:snapToGrid w:val="0"/>
        <w:spacing w:line="560" w:lineRule="exact"/>
        <w:textAlignment w:val="auto"/>
        <w:outlineLvl w:val="9"/>
        <w:rPr>
          <w:rFonts w:hint="default" w:ascii="Times New Roman Regular" w:hAnsi="Times New Roman Regular" w:eastAsia="仿宋_GB2312" w:cs="Times New Roman Regular"/>
          <w:b w:val="0"/>
          <w:color w:val="333333"/>
          <w:sz w:val="32"/>
          <w:szCs w:val="32"/>
          <w:u w:val="single"/>
        </w:rPr>
      </w:pPr>
      <w:r>
        <w:rPr>
          <w:rFonts w:hint="default" w:ascii="Times New Roman Regular" w:hAnsi="Times New Roman Regular" w:eastAsia="仿宋_GB2312" w:cs="Times New Roman Regular"/>
          <w:b w:val="0"/>
          <w:sz w:val="32"/>
          <w:szCs w:val="32"/>
          <w:u w:val="single"/>
        </w:rPr>
        <w:fldChar w:fldCharType="begin"/>
      </w:r>
      <w:r>
        <w:rPr>
          <w:rFonts w:hint="default" w:ascii="Times New Roman Regular" w:hAnsi="Times New Roman Regular" w:eastAsia="仿宋_GB2312" w:cs="Times New Roman Regular"/>
          <w:b w:val="0"/>
          <w:sz w:val="32"/>
          <w:szCs w:val="32"/>
          <w:u w:val="single"/>
        </w:rPr>
        <w:instrText xml:space="preserve"> HYPERLINK "https://www.chaspark.com/" \l "/races/competitions/1135661275977601024" </w:instrText>
      </w:r>
      <w:r>
        <w:rPr>
          <w:rFonts w:hint="default" w:ascii="Times New Roman Regular" w:hAnsi="Times New Roman Regular" w:eastAsia="仿宋_GB2312" w:cs="Times New Roman Regular"/>
          <w:b w:val="0"/>
          <w:sz w:val="32"/>
          <w:szCs w:val="32"/>
          <w:u w:val="single"/>
        </w:rPr>
        <w:fldChar w:fldCharType="separate"/>
      </w:r>
      <w:r>
        <w:rPr>
          <w:rStyle w:val="12"/>
          <w:rFonts w:hint="default" w:ascii="Times New Roman Regular" w:hAnsi="Times New Roman Regular" w:eastAsia="仿宋_GB2312" w:cs="Times New Roman Regular"/>
          <w:b w:val="0"/>
          <w:sz w:val="32"/>
          <w:szCs w:val="32"/>
          <w:u w:val="single"/>
        </w:rPr>
        <w:t>https://www.chaspark.com/#/races/competitions/1135661275977601024</w:t>
      </w:r>
      <w:r>
        <w:rPr>
          <w:rStyle w:val="12"/>
          <w:rFonts w:hint="default" w:ascii="Times New Roman Regular" w:hAnsi="Times New Roman Regular" w:eastAsia="仿宋_GB2312" w:cs="Times New Roman Regular"/>
          <w:b w:val="0"/>
          <w:sz w:val="32"/>
          <w:szCs w:val="32"/>
          <w:u w:val="single"/>
        </w:rPr>
        <w:fldChar w:fldCharType="end"/>
      </w:r>
    </w:p>
    <w:p w14:paraId="426592E4">
      <w:pPr>
        <w:pageBreakBefore w:val="0"/>
        <w:kinsoku/>
        <w:wordWrap/>
        <w:overflowPunct/>
        <w:topLinePunct w:val="0"/>
        <w:autoSpaceDE/>
        <w:autoSpaceDN/>
        <w:bidi w:val="0"/>
        <w:adjustRightInd w:val="0"/>
        <w:snapToGrid w:val="0"/>
        <w:spacing w:line="440" w:lineRule="exact"/>
        <w:textAlignment w:val="auto"/>
        <w:rPr>
          <w:rFonts w:hint="default" w:ascii="Times New Roman Regular" w:hAnsi="Times New Roman Regular" w:eastAsia="仿宋_GB2312" w:cs="Times New Roman Regular"/>
          <w:b w:val="0"/>
          <w:color w:val="333333"/>
          <w:sz w:val="32"/>
          <w:szCs w:val="32"/>
        </w:rPr>
      </w:pPr>
    </w:p>
    <w:p w14:paraId="2DAC160B">
      <w:pPr>
        <w:keepNext/>
        <w:pageBreakBefore w:val="0"/>
        <w:widowControl/>
        <w:kinsoku/>
        <w:wordWrap/>
        <w:overflowPunct/>
        <w:topLinePunct w:val="0"/>
        <w:bidi w:val="0"/>
        <w:adjustRightInd w:val="0"/>
        <w:snapToGrid w:val="0"/>
        <w:spacing w:line="560" w:lineRule="exact"/>
        <w:ind w:left="576" w:hanging="576"/>
        <w:textAlignment w:val="auto"/>
        <w:outlineLvl w:val="1"/>
        <w:rPr>
          <w:rFonts w:hint="default" w:ascii="Times New Roman Regular" w:hAnsi="Times New Roman Regular" w:eastAsia="仿宋_GB2312" w:cs="Times New Roman Regular"/>
          <w:b/>
          <w:sz w:val="32"/>
          <w:szCs w:val="32"/>
        </w:rPr>
      </w:pPr>
      <w:bookmarkStart w:id="1" w:name="_Hlk196811332"/>
      <w:r>
        <w:rPr>
          <w:rFonts w:hint="default" w:ascii="Times New Roman Regular" w:hAnsi="Times New Roman Regular" w:eastAsia="仿宋_GB2312" w:cs="Times New Roman Regular"/>
          <w:b/>
          <w:sz w:val="32"/>
          <w:szCs w:val="32"/>
        </w:rPr>
        <w:t>赛题二</w:t>
      </w:r>
    </w:p>
    <w:p w14:paraId="5BDB056D">
      <w:pPr>
        <w:keepNext/>
        <w:pageBreakBefore w:val="0"/>
        <w:widowControl/>
        <w:numPr>
          <w:ilvl w:val="0"/>
          <w:numId w:val="6"/>
        </w:numPr>
        <w:kinsoku/>
        <w:wordWrap/>
        <w:overflowPunct/>
        <w:topLinePunct w:val="0"/>
        <w:bidi w:val="0"/>
        <w:adjustRightInd w:val="0"/>
        <w:snapToGrid w:val="0"/>
        <w:spacing w:line="560" w:lineRule="exact"/>
        <w:ind w:left="576" w:hanging="576"/>
        <w:textAlignment w:val="auto"/>
        <w:outlineLvl w:val="1"/>
        <w:rPr>
          <w:rFonts w:hint="default" w:ascii="Times New Roman Regular" w:hAnsi="Times New Roman Regular" w:eastAsia="仿宋_GB2312" w:cs="Times New Roman Regular"/>
          <w:b w:val="0"/>
          <w:bCs/>
          <w:sz w:val="32"/>
          <w:szCs w:val="32"/>
        </w:rPr>
      </w:pPr>
      <w:r>
        <w:rPr>
          <w:rFonts w:hint="default" w:ascii="Times New Roman Regular" w:hAnsi="Times New Roman Regular" w:eastAsia="仿宋_GB2312" w:cs="Times New Roman Regular"/>
          <w:b w:val="0"/>
          <w:bCs/>
          <w:sz w:val="32"/>
          <w:szCs w:val="32"/>
        </w:rPr>
        <w:t>题目名称</w:t>
      </w:r>
    </w:p>
    <w:p w14:paraId="6C8C9971">
      <w:pPr>
        <w:pageBreakBefore w:val="0"/>
        <w:kinsoku/>
        <w:wordWrap/>
        <w:overflowPunct/>
        <w:topLinePunct w:val="0"/>
        <w:bidi w:val="0"/>
        <w:adjustRightInd w:val="0"/>
        <w:snapToGrid w:val="0"/>
        <w:spacing w:line="560" w:lineRule="exact"/>
        <w:ind w:firstLine="640" w:firstLineChars="200"/>
        <w:textAlignment w:val="auto"/>
        <w:rPr>
          <w:rFonts w:hint="default" w:ascii="Times New Roman Regular" w:hAnsi="Times New Roman Regular" w:eastAsia="仿宋_GB2312" w:cs="Times New Roman Regular"/>
          <w:b w:val="0"/>
          <w:bCs/>
          <w:color w:val="333333"/>
          <w:sz w:val="32"/>
          <w:szCs w:val="32"/>
        </w:rPr>
      </w:pPr>
      <w:r>
        <w:rPr>
          <w:rFonts w:hint="default" w:ascii="Times New Roman Regular" w:hAnsi="Times New Roman Regular" w:eastAsia="仿宋_GB2312" w:cs="Times New Roman Regular"/>
          <w:b w:val="0"/>
          <w:bCs/>
          <w:color w:val="333333"/>
          <w:sz w:val="32"/>
          <w:szCs w:val="32"/>
        </w:rPr>
        <w:t>海量多模态文档的精准语义检索与关联分析</w:t>
      </w:r>
    </w:p>
    <w:p w14:paraId="70E57840">
      <w:pPr>
        <w:keepNext/>
        <w:keepLines/>
        <w:pageBreakBefore w:val="0"/>
        <w:numPr>
          <w:ilvl w:val="0"/>
          <w:numId w:val="6"/>
        </w:numPr>
        <w:kinsoku/>
        <w:wordWrap/>
        <w:overflowPunct/>
        <w:topLinePunct w:val="0"/>
        <w:bidi w:val="0"/>
        <w:adjustRightInd w:val="0"/>
        <w:snapToGrid w:val="0"/>
        <w:spacing w:line="560" w:lineRule="exact"/>
        <w:ind w:left="576" w:leftChars="0" w:hanging="576" w:firstLineChars="0"/>
        <w:textAlignment w:val="auto"/>
        <w:outlineLvl w:val="1"/>
        <w:rPr>
          <w:rFonts w:hint="default" w:ascii="Times New Roman Regular" w:hAnsi="Times New Roman Regular" w:eastAsia="仿宋_GB2312" w:cs="Times New Roman Regular"/>
          <w:b w:val="0"/>
          <w:bCs/>
          <w:sz w:val="32"/>
          <w:szCs w:val="32"/>
        </w:rPr>
      </w:pPr>
      <w:r>
        <w:rPr>
          <w:rFonts w:hint="default" w:ascii="Times New Roman Regular" w:hAnsi="Times New Roman Regular" w:eastAsia="仿宋_GB2312" w:cs="Times New Roman Regular"/>
          <w:b w:val="0"/>
          <w:bCs/>
          <w:sz w:val="32"/>
          <w:szCs w:val="32"/>
        </w:rPr>
        <w:t>题目描述</w:t>
      </w:r>
    </w:p>
    <w:p w14:paraId="68D8DCFB">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Times New Roman Regular" w:hAnsi="Times New Roman Regular" w:eastAsia="仿宋_GB2312" w:cs="Times New Roman Regular"/>
          <w:color w:val="333333"/>
          <w:sz w:val="32"/>
          <w:szCs w:val="32"/>
          <w:lang w:val="en-US" w:eastAsia="zh-CN"/>
        </w:rPr>
      </w:pPr>
      <w:r>
        <w:rPr>
          <w:rFonts w:hint="default" w:ascii="Times New Roman Regular" w:hAnsi="Times New Roman Regular" w:eastAsia="仿宋_GB2312" w:cs="Times New Roman Regular"/>
          <w:color w:val="333333"/>
          <w:sz w:val="32"/>
          <w:szCs w:val="32"/>
        </w:rPr>
        <w:t>在金融、法律、医疗等领域，每日产生海量多模态文档（文本、表格、图像、PDF等），传统基于关键词的检索方式难以满足复杂语义需求，且存在以下痛点：</w:t>
      </w:r>
      <w:r>
        <w:rPr>
          <w:rFonts w:hint="default" w:ascii="Times New Roman Regular" w:hAnsi="Times New Roman Regular" w:eastAsia="仿宋_GB2312" w:cs="Times New Roman Regular"/>
          <w:color w:val="333333"/>
          <w:sz w:val="32"/>
          <w:szCs w:val="32"/>
        </w:rPr>
        <w:br w:type="textWrapping"/>
      </w:r>
      <w:r>
        <w:rPr>
          <w:rFonts w:hint="eastAsia" w:ascii="Times New Roman Regular" w:hAnsi="Times New Roman Regular" w:eastAsia="仿宋_GB2312" w:cs="Times New Roman Regular"/>
          <w:color w:val="333333"/>
          <w:sz w:val="32"/>
          <w:szCs w:val="32"/>
          <w:lang w:eastAsia="zh-CN"/>
        </w:rPr>
        <w:t>（</w:t>
      </w:r>
      <w:r>
        <w:rPr>
          <w:rFonts w:hint="eastAsia" w:ascii="Times New Roman Regular" w:hAnsi="Times New Roman Regular" w:eastAsia="仿宋_GB2312" w:cs="Times New Roman Regular"/>
          <w:color w:val="333333"/>
          <w:sz w:val="32"/>
          <w:szCs w:val="32"/>
          <w:lang w:val="en-US" w:eastAsia="zh-CN"/>
        </w:rPr>
        <w:t>1</w:t>
      </w:r>
      <w:r>
        <w:rPr>
          <w:rFonts w:hint="eastAsia" w:ascii="Times New Roman Regular" w:hAnsi="Times New Roman Regular" w:eastAsia="仿宋_GB2312" w:cs="Times New Roman Regular"/>
          <w:color w:val="333333"/>
          <w:sz w:val="32"/>
          <w:szCs w:val="32"/>
          <w:lang w:eastAsia="zh-CN"/>
        </w:rPr>
        <w:t>）</w:t>
      </w:r>
      <w:r>
        <w:rPr>
          <w:rFonts w:hint="default" w:ascii="Times New Roman Regular" w:hAnsi="Times New Roman Regular" w:eastAsia="仿宋_GB2312" w:cs="Times New Roman Regular"/>
          <w:color w:val="333333"/>
          <w:sz w:val="32"/>
          <w:szCs w:val="32"/>
        </w:rPr>
        <w:t>语义鸿沟：用户查询意图与文档深层语义匹配度低；</w:t>
      </w:r>
      <w:r>
        <w:rPr>
          <w:rFonts w:hint="default" w:ascii="Times New Roman Regular" w:hAnsi="Times New Roman Regular" w:eastAsia="仿宋_GB2312" w:cs="Times New Roman Regular"/>
          <w:color w:val="333333"/>
          <w:sz w:val="32"/>
          <w:szCs w:val="32"/>
        </w:rPr>
        <w:br w:type="textWrapping"/>
      </w:r>
      <w:r>
        <w:rPr>
          <w:rFonts w:hint="eastAsia" w:ascii="Times New Roman Regular" w:hAnsi="Times New Roman Regular" w:eastAsia="仿宋_GB2312" w:cs="Times New Roman Regular"/>
          <w:color w:val="333333"/>
          <w:sz w:val="32"/>
          <w:szCs w:val="32"/>
          <w:lang w:eastAsia="zh-CN"/>
        </w:rPr>
        <w:t>（</w:t>
      </w:r>
      <w:r>
        <w:rPr>
          <w:rFonts w:hint="eastAsia" w:ascii="Times New Roman Regular" w:hAnsi="Times New Roman Regular" w:eastAsia="仿宋_GB2312" w:cs="Times New Roman Regular"/>
          <w:color w:val="333333"/>
          <w:sz w:val="32"/>
          <w:szCs w:val="32"/>
          <w:lang w:val="en-US" w:eastAsia="zh-CN"/>
        </w:rPr>
        <w:t>2</w:t>
      </w:r>
      <w:r>
        <w:rPr>
          <w:rFonts w:hint="eastAsia" w:ascii="Times New Roman Regular" w:hAnsi="Times New Roman Regular" w:eastAsia="仿宋_GB2312" w:cs="Times New Roman Regular"/>
          <w:color w:val="333333"/>
          <w:sz w:val="32"/>
          <w:szCs w:val="32"/>
          <w:lang w:eastAsia="zh-CN"/>
        </w:rPr>
        <w:t>）</w:t>
      </w:r>
      <w:r>
        <w:rPr>
          <w:rFonts w:hint="default" w:ascii="Times New Roman Regular" w:hAnsi="Times New Roman Regular" w:eastAsia="仿宋_GB2312" w:cs="Times New Roman Regular"/>
          <w:color w:val="333333"/>
          <w:sz w:val="32"/>
          <w:szCs w:val="32"/>
        </w:rPr>
        <w:t>多模态割裂：跨文本、表格、图像的联合检索能力不足；</w:t>
      </w:r>
      <w:r>
        <w:rPr>
          <w:rFonts w:hint="eastAsia" w:ascii="Times New Roman Regular" w:hAnsi="Times New Roman Regular" w:eastAsia="仿宋_GB2312" w:cs="Times New Roman Regular"/>
          <w:color w:val="333333"/>
          <w:sz w:val="32"/>
          <w:szCs w:val="32"/>
          <w:lang w:eastAsia="zh-CN"/>
        </w:rPr>
        <w:t>（</w:t>
      </w:r>
      <w:r>
        <w:rPr>
          <w:rFonts w:hint="eastAsia" w:ascii="Times New Roman Regular" w:hAnsi="Times New Roman Regular" w:eastAsia="仿宋_GB2312" w:cs="Times New Roman Regular"/>
          <w:color w:val="333333"/>
          <w:sz w:val="32"/>
          <w:szCs w:val="32"/>
          <w:lang w:val="en-US" w:eastAsia="zh-CN"/>
        </w:rPr>
        <w:t>3</w:t>
      </w:r>
      <w:r>
        <w:rPr>
          <w:rFonts w:hint="eastAsia" w:ascii="Times New Roman Regular" w:hAnsi="Times New Roman Regular" w:eastAsia="仿宋_GB2312" w:cs="Times New Roman Regular"/>
          <w:color w:val="333333"/>
          <w:sz w:val="32"/>
          <w:szCs w:val="32"/>
          <w:lang w:eastAsia="zh-CN"/>
        </w:rPr>
        <w:t>）</w:t>
      </w:r>
      <w:r>
        <w:rPr>
          <w:rFonts w:hint="default" w:ascii="Times New Roman Regular" w:hAnsi="Times New Roman Regular" w:eastAsia="仿宋_GB2312" w:cs="Times New Roman Regular"/>
          <w:color w:val="333333"/>
          <w:sz w:val="32"/>
          <w:szCs w:val="32"/>
        </w:rPr>
        <w:t>效率瓶颈：文档库语义索引构建延迟高，难以满足端侧用户体验；</w:t>
      </w:r>
      <w:r>
        <w:rPr>
          <w:rFonts w:hint="default" w:ascii="Times New Roman Regular" w:hAnsi="Times New Roman Regular" w:eastAsia="仿宋_GB2312" w:cs="Times New Roman Regular"/>
          <w:color w:val="333333"/>
          <w:sz w:val="32"/>
          <w:szCs w:val="32"/>
        </w:rPr>
        <w:br w:type="textWrapping"/>
      </w:r>
      <w:r>
        <w:rPr>
          <w:rFonts w:hint="eastAsia" w:ascii="Times New Roman Regular" w:hAnsi="Times New Roman Regular" w:eastAsia="仿宋_GB2312" w:cs="Times New Roman Regular"/>
          <w:color w:val="333333"/>
          <w:sz w:val="32"/>
          <w:szCs w:val="32"/>
          <w:lang w:eastAsia="zh-CN"/>
        </w:rPr>
        <w:t>（</w:t>
      </w:r>
      <w:r>
        <w:rPr>
          <w:rFonts w:hint="eastAsia" w:ascii="Times New Roman Regular" w:hAnsi="Times New Roman Regular" w:eastAsia="仿宋_GB2312" w:cs="Times New Roman Regular"/>
          <w:color w:val="333333"/>
          <w:sz w:val="32"/>
          <w:szCs w:val="32"/>
          <w:lang w:val="en-US" w:eastAsia="zh-CN"/>
        </w:rPr>
        <w:t>4</w:t>
      </w:r>
      <w:r>
        <w:rPr>
          <w:rFonts w:hint="eastAsia" w:ascii="Times New Roman Regular" w:hAnsi="Times New Roman Regular" w:eastAsia="仿宋_GB2312" w:cs="Times New Roman Regular"/>
          <w:color w:val="333333"/>
          <w:sz w:val="32"/>
          <w:szCs w:val="32"/>
          <w:lang w:eastAsia="zh-CN"/>
        </w:rPr>
        <w:t>）</w:t>
      </w:r>
      <w:r>
        <w:rPr>
          <w:rFonts w:hint="default" w:ascii="Times New Roman Regular" w:hAnsi="Times New Roman Regular" w:eastAsia="仿宋_GB2312" w:cs="Times New Roman Regular"/>
          <w:color w:val="333333"/>
          <w:sz w:val="32"/>
          <w:szCs w:val="32"/>
        </w:rPr>
        <w:t>长尾问题：冷门专业术语或小样本场景下检索精度骤降。</w:t>
      </w:r>
      <w:r>
        <w:rPr>
          <w:rFonts w:hint="eastAsia" w:ascii="Times New Roman Regular" w:hAnsi="Times New Roman Regular" w:eastAsia="仿宋_GB2312" w:cs="Times New Roman Regular"/>
          <w:color w:val="333333"/>
          <w:sz w:val="32"/>
          <w:szCs w:val="32"/>
          <w:lang w:val="en-US" w:eastAsia="zh-CN"/>
        </w:rPr>
        <w:t xml:space="preserve">   </w:t>
      </w:r>
    </w:p>
    <w:p w14:paraId="277A7519">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Times New Roman Regular" w:hAnsi="Times New Roman Regular" w:eastAsia="仿宋_GB2312" w:cs="Times New Roman Regular"/>
          <w:color w:val="333333"/>
          <w:sz w:val="32"/>
          <w:szCs w:val="32"/>
        </w:rPr>
      </w:pPr>
      <w:r>
        <w:rPr>
          <w:rFonts w:hint="default" w:ascii="Times New Roman Regular" w:hAnsi="Times New Roman Regular" w:eastAsia="仿宋_GB2312" w:cs="Times New Roman Regular"/>
          <w:color w:val="333333"/>
          <w:sz w:val="32"/>
          <w:szCs w:val="32"/>
        </w:rPr>
        <w:t>核心挑战：</w:t>
      </w:r>
    </w:p>
    <w:p w14:paraId="75999A20">
      <w:pPr>
        <w:pageBreakBefore w:val="0"/>
        <w:kinsoku/>
        <w:wordWrap/>
        <w:overflowPunct/>
        <w:topLinePunct w:val="0"/>
        <w:bidi w:val="0"/>
        <w:adjustRightInd w:val="0"/>
        <w:snapToGrid w:val="0"/>
        <w:spacing w:line="560" w:lineRule="exact"/>
        <w:textAlignment w:val="auto"/>
        <w:rPr>
          <w:rFonts w:hint="default" w:ascii="Times New Roman Regular" w:hAnsi="Times New Roman Regular" w:eastAsia="仿宋_GB2312" w:cs="Times New Roman Regular"/>
          <w:color w:val="333333"/>
          <w:sz w:val="32"/>
          <w:szCs w:val="32"/>
        </w:rPr>
      </w:pPr>
      <w:r>
        <w:rPr>
          <w:rFonts w:hint="eastAsia" w:ascii="Times New Roman Regular" w:hAnsi="Times New Roman Regular" w:eastAsia="仿宋_GB2312" w:cs="Times New Roman Regular"/>
          <w:color w:val="333333"/>
          <w:sz w:val="32"/>
          <w:szCs w:val="32"/>
          <w:lang w:eastAsia="zh-CN"/>
        </w:rPr>
        <w:t>（</w:t>
      </w:r>
      <w:r>
        <w:rPr>
          <w:rFonts w:hint="eastAsia" w:ascii="Times New Roman Regular" w:hAnsi="Times New Roman Regular" w:eastAsia="仿宋_GB2312" w:cs="Times New Roman Regular"/>
          <w:color w:val="333333"/>
          <w:sz w:val="32"/>
          <w:szCs w:val="32"/>
          <w:lang w:val="en-US" w:eastAsia="zh-CN"/>
        </w:rPr>
        <w:t>1</w:t>
      </w:r>
      <w:r>
        <w:rPr>
          <w:rFonts w:hint="eastAsia" w:ascii="Times New Roman Regular" w:hAnsi="Times New Roman Regular" w:eastAsia="仿宋_GB2312" w:cs="Times New Roman Regular"/>
          <w:color w:val="333333"/>
          <w:sz w:val="32"/>
          <w:szCs w:val="32"/>
          <w:lang w:eastAsia="zh-CN"/>
        </w:rPr>
        <w:t>）</w:t>
      </w:r>
      <w:r>
        <w:rPr>
          <w:rFonts w:hint="default" w:ascii="Times New Roman Regular" w:hAnsi="Times New Roman Regular" w:eastAsia="仿宋_GB2312" w:cs="Times New Roman Regular"/>
          <w:color w:val="333333"/>
          <w:sz w:val="32"/>
          <w:szCs w:val="32"/>
        </w:rPr>
        <w:t>多模态语义融合：实现文本、表格、图像等异构数据的统一语义表征；</w:t>
      </w:r>
    </w:p>
    <w:p w14:paraId="1059E52F">
      <w:pPr>
        <w:pageBreakBefore w:val="0"/>
        <w:kinsoku/>
        <w:wordWrap/>
        <w:overflowPunct/>
        <w:topLinePunct w:val="0"/>
        <w:bidi w:val="0"/>
        <w:adjustRightInd w:val="0"/>
        <w:snapToGrid w:val="0"/>
        <w:spacing w:line="560" w:lineRule="exact"/>
        <w:textAlignment w:val="auto"/>
        <w:rPr>
          <w:rFonts w:hint="default" w:ascii="Times New Roman Regular" w:hAnsi="Times New Roman Regular" w:eastAsia="仿宋_GB2312" w:cs="Times New Roman Regular"/>
          <w:color w:val="333333"/>
          <w:sz w:val="32"/>
          <w:szCs w:val="32"/>
        </w:rPr>
      </w:pPr>
      <w:r>
        <w:rPr>
          <w:rFonts w:hint="eastAsia" w:ascii="Times New Roman Regular" w:hAnsi="Times New Roman Regular" w:eastAsia="仿宋_GB2312" w:cs="Times New Roman Regular"/>
          <w:color w:val="333333"/>
          <w:sz w:val="32"/>
          <w:szCs w:val="32"/>
          <w:lang w:eastAsia="zh-CN"/>
        </w:rPr>
        <w:t>（</w:t>
      </w:r>
      <w:r>
        <w:rPr>
          <w:rFonts w:hint="eastAsia" w:ascii="Times New Roman Regular" w:hAnsi="Times New Roman Regular" w:eastAsia="仿宋_GB2312" w:cs="Times New Roman Regular"/>
          <w:color w:val="333333"/>
          <w:sz w:val="32"/>
          <w:szCs w:val="32"/>
          <w:lang w:val="en-US" w:eastAsia="zh-CN"/>
        </w:rPr>
        <w:t>2</w:t>
      </w:r>
      <w:r>
        <w:rPr>
          <w:rFonts w:hint="eastAsia" w:ascii="Times New Roman Regular" w:hAnsi="Times New Roman Regular" w:eastAsia="仿宋_GB2312" w:cs="Times New Roman Regular"/>
          <w:color w:val="333333"/>
          <w:sz w:val="32"/>
          <w:szCs w:val="32"/>
          <w:lang w:eastAsia="zh-CN"/>
        </w:rPr>
        <w:t>）</w:t>
      </w:r>
      <w:r>
        <w:rPr>
          <w:rFonts w:hint="default" w:ascii="Times New Roman Regular" w:hAnsi="Times New Roman Regular" w:eastAsia="仿宋_GB2312" w:cs="Times New Roman Regular"/>
          <w:color w:val="333333"/>
          <w:sz w:val="32"/>
          <w:szCs w:val="32"/>
        </w:rPr>
        <w:t>小样本学习：通过少量标注数据构建高泛化能力的语义模型；</w:t>
      </w:r>
    </w:p>
    <w:p w14:paraId="269F1329">
      <w:pPr>
        <w:pageBreakBefore w:val="0"/>
        <w:kinsoku/>
        <w:wordWrap/>
        <w:overflowPunct/>
        <w:topLinePunct w:val="0"/>
        <w:bidi w:val="0"/>
        <w:adjustRightInd w:val="0"/>
        <w:snapToGrid w:val="0"/>
        <w:spacing w:line="560" w:lineRule="exact"/>
        <w:textAlignment w:val="auto"/>
        <w:rPr>
          <w:rFonts w:hint="default" w:ascii="Times New Roman Regular" w:hAnsi="Times New Roman Regular" w:eastAsia="仿宋_GB2312" w:cs="Times New Roman Regular"/>
          <w:color w:val="333333"/>
          <w:sz w:val="32"/>
          <w:szCs w:val="32"/>
        </w:rPr>
      </w:pPr>
      <w:r>
        <w:rPr>
          <w:rFonts w:hint="eastAsia" w:ascii="Times New Roman Regular" w:hAnsi="Times New Roman Regular" w:eastAsia="仿宋_GB2312" w:cs="Times New Roman Regular"/>
          <w:color w:val="333333"/>
          <w:sz w:val="32"/>
          <w:szCs w:val="32"/>
          <w:lang w:eastAsia="zh-CN"/>
        </w:rPr>
        <w:t>（</w:t>
      </w:r>
      <w:r>
        <w:rPr>
          <w:rFonts w:hint="eastAsia" w:ascii="Times New Roman Regular" w:hAnsi="Times New Roman Regular" w:eastAsia="仿宋_GB2312" w:cs="Times New Roman Regular"/>
          <w:color w:val="333333"/>
          <w:sz w:val="32"/>
          <w:szCs w:val="32"/>
          <w:lang w:val="en-US" w:eastAsia="zh-CN"/>
        </w:rPr>
        <w:t>3</w:t>
      </w:r>
      <w:r>
        <w:rPr>
          <w:rFonts w:hint="eastAsia" w:ascii="Times New Roman Regular" w:hAnsi="Times New Roman Regular" w:eastAsia="仿宋_GB2312" w:cs="Times New Roman Regular"/>
          <w:color w:val="333333"/>
          <w:sz w:val="32"/>
          <w:szCs w:val="32"/>
          <w:lang w:eastAsia="zh-CN"/>
        </w:rPr>
        <w:t>）</w:t>
      </w:r>
      <w:r>
        <w:rPr>
          <w:rFonts w:hint="default" w:ascii="Times New Roman Regular" w:hAnsi="Times New Roman Regular" w:eastAsia="仿宋_GB2312" w:cs="Times New Roman Regular"/>
          <w:color w:val="333333"/>
          <w:sz w:val="32"/>
          <w:szCs w:val="32"/>
        </w:rPr>
        <w:t>高效语义构建：在保证精度的前提下，将单个文档的语义索引构建耗时控制在百毫秒级；</w:t>
      </w:r>
    </w:p>
    <w:p w14:paraId="5273A523">
      <w:pPr>
        <w:pageBreakBefore w:val="0"/>
        <w:kinsoku/>
        <w:wordWrap/>
        <w:overflowPunct/>
        <w:topLinePunct w:val="0"/>
        <w:bidi w:val="0"/>
        <w:adjustRightInd w:val="0"/>
        <w:snapToGrid w:val="0"/>
        <w:spacing w:line="560" w:lineRule="exact"/>
        <w:textAlignment w:val="auto"/>
        <w:rPr>
          <w:rFonts w:hint="default" w:ascii="Times New Roman Regular" w:hAnsi="Times New Roman Regular" w:eastAsia="仿宋_GB2312" w:cs="Times New Roman Regular"/>
          <w:color w:val="333333"/>
          <w:sz w:val="32"/>
          <w:szCs w:val="32"/>
        </w:rPr>
      </w:pPr>
      <w:r>
        <w:rPr>
          <w:rFonts w:hint="eastAsia" w:ascii="Times New Roman Regular" w:hAnsi="Times New Roman Regular" w:eastAsia="仿宋_GB2312" w:cs="Times New Roman Regular"/>
          <w:color w:val="333333"/>
          <w:sz w:val="32"/>
          <w:szCs w:val="32"/>
          <w:lang w:eastAsia="zh-CN"/>
        </w:rPr>
        <w:t>（</w:t>
      </w:r>
      <w:r>
        <w:rPr>
          <w:rFonts w:hint="eastAsia" w:ascii="Times New Roman Regular" w:hAnsi="Times New Roman Regular" w:eastAsia="仿宋_GB2312" w:cs="Times New Roman Regular"/>
          <w:color w:val="333333"/>
          <w:sz w:val="32"/>
          <w:szCs w:val="32"/>
          <w:lang w:val="en-US" w:eastAsia="zh-CN"/>
        </w:rPr>
        <w:t>4</w:t>
      </w:r>
      <w:r>
        <w:rPr>
          <w:rFonts w:hint="eastAsia" w:ascii="Times New Roman Regular" w:hAnsi="Times New Roman Regular" w:eastAsia="仿宋_GB2312" w:cs="Times New Roman Regular"/>
          <w:color w:val="333333"/>
          <w:sz w:val="32"/>
          <w:szCs w:val="32"/>
          <w:lang w:eastAsia="zh-CN"/>
        </w:rPr>
        <w:t>）</w:t>
      </w:r>
      <w:r>
        <w:rPr>
          <w:rFonts w:hint="default" w:ascii="Times New Roman Regular" w:hAnsi="Times New Roman Regular" w:eastAsia="仿宋_GB2312" w:cs="Times New Roman Regular"/>
          <w:color w:val="333333"/>
          <w:sz w:val="32"/>
          <w:szCs w:val="32"/>
        </w:rPr>
        <w:t>动态增量更新：支持新文档实时入库后的索引快速重建。</w:t>
      </w:r>
    </w:p>
    <w:p w14:paraId="353C3C99">
      <w:pPr>
        <w:keepNext/>
        <w:keepLines/>
        <w:pageBreakBefore w:val="0"/>
        <w:numPr>
          <w:ilvl w:val="0"/>
          <w:numId w:val="0"/>
        </w:numPr>
        <w:kinsoku/>
        <w:wordWrap/>
        <w:overflowPunct/>
        <w:topLinePunct w:val="0"/>
        <w:bidi w:val="0"/>
        <w:adjustRightInd w:val="0"/>
        <w:snapToGrid w:val="0"/>
        <w:spacing w:line="560" w:lineRule="exact"/>
        <w:ind w:leftChars="0"/>
        <w:textAlignment w:val="auto"/>
        <w:outlineLvl w:val="1"/>
        <w:rPr>
          <w:rFonts w:hint="default" w:ascii="Times New Roman Regular" w:hAnsi="Times New Roman Regular" w:eastAsia="仿宋_GB2312" w:cs="Times New Roman Regular"/>
          <w:b w:val="0"/>
          <w:bCs/>
          <w:sz w:val="32"/>
          <w:szCs w:val="32"/>
        </w:rPr>
      </w:pPr>
      <w:r>
        <w:rPr>
          <w:rFonts w:hint="eastAsia" w:ascii="Times New Roman Regular" w:hAnsi="Times New Roman Regular" w:eastAsia="仿宋_GB2312" w:cs="Times New Roman Regular"/>
          <w:b w:val="0"/>
          <w:bCs/>
          <w:sz w:val="32"/>
          <w:szCs w:val="32"/>
          <w:lang w:val="en-US" w:eastAsia="zh-CN"/>
        </w:rPr>
        <w:t xml:space="preserve">3. </w:t>
      </w:r>
      <w:r>
        <w:rPr>
          <w:rFonts w:hint="default" w:ascii="Times New Roman Regular" w:hAnsi="Times New Roman Regular" w:eastAsia="仿宋_GB2312" w:cs="Times New Roman Regular"/>
          <w:b w:val="0"/>
          <w:bCs/>
          <w:sz w:val="32"/>
          <w:szCs w:val="32"/>
        </w:rPr>
        <w:t>具体要求</w:t>
      </w:r>
    </w:p>
    <w:p w14:paraId="43F19E31">
      <w:pPr>
        <w:pageBreakBefore w:val="0"/>
        <w:kinsoku/>
        <w:wordWrap/>
        <w:overflowPunct/>
        <w:topLinePunct w:val="0"/>
        <w:bidi w:val="0"/>
        <w:adjustRightInd w:val="0"/>
        <w:snapToGrid w:val="0"/>
        <w:spacing w:line="560" w:lineRule="exact"/>
        <w:textAlignment w:val="auto"/>
        <w:rPr>
          <w:rFonts w:hint="default" w:ascii="Times New Roman Regular" w:hAnsi="Times New Roman Regular" w:eastAsia="仿宋_GB2312" w:cs="Times New Roman Regular"/>
          <w:sz w:val="32"/>
          <w:szCs w:val="32"/>
        </w:rPr>
      </w:pPr>
      <w:r>
        <w:rPr>
          <w:rFonts w:hint="eastAsia" w:ascii="Times New Roman Regular" w:hAnsi="Times New Roman Regular" w:eastAsia="仿宋_GB2312" w:cs="Times New Roman Regular"/>
          <w:sz w:val="32"/>
          <w:szCs w:val="32"/>
          <w:lang w:eastAsia="zh-CN"/>
        </w:rPr>
        <w:t>（</w:t>
      </w:r>
      <w:r>
        <w:rPr>
          <w:rFonts w:hint="eastAsia" w:ascii="Times New Roman Regular" w:hAnsi="Times New Roman Regular" w:eastAsia="仿宋_GB2312" w:cs="Times New Roman Regular"/>
          <w:sz w:val="32"/>
          <w:szCs w:val="32"/>
          <w:lang w:val="en-US" w:eastAsia="zh-CN"/>
        </w:rPr>
        <w:t>1</w:t>
      </w:r>
      <w:r>
        <w:rPr>
          <w:rFonts w:hint="eastAsia" w:ascii="Times New Roman Regular" w:hAnsi="Times New Roman Regular" w:eastAsia="仿宋_GB2312" w:cs="Times New Roman Regular"/>
          <w:sz w:val="32"/>
          <w:szCs w:val="32"/>
          <w:lang w:eastAsia="zh-CN"/>
        </w:rPr>
        <w:t>）</w:t>
      </w:r>
      <w:r>
        <w:rPr>
          <w:rFonts w:hint="default" w:ascii="Times New Roman Regular" w:hAnsi="Times New Roman Regular" w:eastAsia="仿宋_GB2312" w:cs="Times New Roman Regular"/>
          <w:sz w:val="32"/>
          <w:szCs w:val="32"/>
        </w:rPr>
        <w:t>模型设计：</w:t>
      </w:r>
    </w:p>
    <w:p w14:paraId="3C8DC669">
      <w:pPr>
        <w:pageBreakBefore w:val="0"/>
        <w:numPr>
          <w:ilvl w:val="0"/>
          <w:numId w:val="7"/>
        </w:numPr>
        <w:kinsoku/>
        <w:wordWrap/>
        <w:overflowPunct/>
        <w:topLinePunct w:val="0"/>
        <w:bidi w:val="0"/>
        <w:adjustRightInd w:val="0"/>
        <w:snapToGrid w:val="0"/>
        <w:spacing w:line="560" w:lineRule="exact"/>
        <w:ind w:left="420" w:leftChars="0" w:hanging="420" w:firstLineChars="0"/>
        <w:textAlignment w:val="auto"/>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构建端到端语义检索模型；</w:t>
      </w:r>
    </w:p>
    <w:p w14:paraId="5492D092">
      <w:pPr>
        <w:pageBreakBefore w:val="0"/>
        <w:numPr>
          <w:ilvl w:val="0"/>
          <w:numId w:val="7"/>
        </w:numPr>
        <w:kinsoku/>
        <w:wordWrap/>
        <w:overflowPunct/>
        <w:topLinePunct w:val="0"/>
        <w:bidi w:val="0"/>
        <w:adjustRightInd w:val="0"/>
        <w:snapToGrid w:val="0"/>
        <w:spacing w:line="560" w:lineRule="exact"/>
        <w:ind w:left="420" w:leftChars="0" w:hanging="420" w:firstLineChars="0"/>
        <w:textAlignment w:val="auto"/>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需支持跨模态检索（如用文本查询匹配相关表格/图像）；</w:t>
      </w:r>
    </w:p>
    <w:p w14:paraId="6B2F0308">
      <w:pPr>
        <w:pageBreakBefore w:val="0"/>
        <w:numPr>
          <w:ilvl w:val="0"/>
          <w:numId w:val="7"/>
        </w:numPr>
        <w:kinsoku/>
        <w:wordWrap/>
        <w:overflowPunct/>
        <w:topLinePunct w:val="0"/>
        <w:bidi w:val="0"/>
        <w:adjustRightInd w:val="0"/>
        <w:snapToGrid w:val="0"/>
        <w:spacing w:line="560" w:lineRule="exact"/>
        <w:ind w:left="420" w:leftChars="0" w:hanging="420" w:firstLineChars="0"/>
        <w:textAlignment w:val="auto"/>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鼓励使用知识图谱、增量学习等技术实现领域知识语义增强。</w:t>
      </w:r>
    </w:p>
    <w:p w14:paraId="1B4A775D">
      <w:pPr>
        <w:pageBreakBefore w:val="0"/>
        <w:kinsoku/>
        <w:wordWrap/>
        <w:overflowPunct/>
        <w:topLinePunct w:val="0"/>
        <w:bidi w:val="0"/>
        <w:adjustRightInd w:val="0"/>
        <w:snapToGrid w:val="0"/>
        <w:spacing w:line="560" w:lineRule="exact"/>
        <w:textAlignment w:val="auto"/>
        <w:rPr>
          <w:rFonts w:hint="default" w:ascii="Times New Roman Regular" w:hAnsi="Times New Roman Regular" w:eastAsia="仿宋_GB2312" w:cs="Times New Roman Regular"/>
          <w:color w:val="333333"/>
          <w:sz w:val="32"/>
          <w:szCs w:val="32"/>
        </w:rPr>
      </w:pPr>
      <w:r>
        <w:rPr>
          <w:rFonts w:hint="eastAsia" w:ascii="Times New Roman Regular" w:hAnsi="Times New Roman Regular" w:eastAsia="仿宋_GB2312" w:cs="Times New Roman Regular"/>
          <w:color w:val="333333"/>
          <w:sz w:val="32"/>
          <w:szCs w:val="32"/>
          <w:lang w:eastAsia="zh-CN"/>
        </w:rPr>
        <w:t>（</w:t>
      </w:r>
      <w:r>
        <w:rPr>
          <w:rFonts w:hint="eastAsia" w:ascii="Times New Roman Regular" w:hAnsi="Times New Roman Regular" w:eastAsia="仿宋_GB2312" w:cs="Times New Roman Regular"/>
          <w:color w:val="333333"/>
          <w:sz w:val="32"/>
          <w:szCs w:val="32"/>
          <w:lang w:val="en-US" w:eastAsia="zh-CN"/>
        </w:rPr>
        <w:t>2</w:t>
      </w:r>
      <w:r>
        <w:rPr>
          <w:rFonts w:hint="eastAsia" w:ascii="Times New Roman Regular" w:hAnsi="Times New Roman Regular" w:eastAsia="仿宋_GB2312" w:cs="Times New Roman Regular"/>
          <w:color w:val="333333"/>
          <w:sz w:val="32"/>
          <w:szCs w:val="32"/>
          <w:lang w:eastAsia="zh-CN"/>
        </w:rPr>
        <w:t>）</w:t>
      </w:r>
      <w:r>
        <w:rPr>
          <w:rFonts w:hint="default" w:ascii="Times New Roman Regular" w:hAnsi="Times New Roman Regular" w:eastAsia="仿宋_GB2312" w:cs="Times New Roman Regular"/>
          <w:color w:val="333333"/>
          <w:sz w:val="32"/>
          <w:szCs w:val="32"/>
        </w:rPr>
        <w:t>性能要求：</w:t>
      </w:r>
    </w:p>
    <w:p w14:paraId="241BD4F3">
      <w:pPr>
        <w:pageBreakBefore w:val="0"/>
        <w:numPr>
          <w:ilvl w:val="0"/>
          <w:numId w:val="8"/>
        </w:numPr>
        <w:kinsoku/>
        <w:wordWrap/>
        <w:overflowPunct/>
        <w:topLinePunct w:val="0"/>
        <w:bidi w:val="0"/>
        <w:adjustRightInd w:val="0"/>
        <w:snapToGrid w:val="0"/>
        <w:spacing w:line="560" w:lineRule="exact"/>
        <w:ind w:left="420" w:leftChars="0" w:hanging="420" w:firstLineChars="0"/>
        <w:textAlignment w:val="auto"/>
        <w:rPr>
          <w:rFonts w:hint="default" w:ascii="Times New Roman Regular" w:hAnsi="Times New Roman Regular" w:eastAsia="仿宋_GB2312" w:cs="Times New Roman Regular"/>
          <w:color w:val="333333"/>
          <w:sz w:val="32"/>
          <w:szCs w:val="32"/>
        </w:rPr>
      </w:pPr>
      <w:r>
        <w:rPr>
          <w:rFonts w:hint="default" w:ascii="Times New Roman Regular" w:hAnsi="Times New Roman Regular" w:eastAsia="仿宋_GB2312" w:cs="Times New Roman Regular"/>
          <w:color w:val="333333"/>
          <w:sz w:val="32"/>
          <w:szCs w:val="32"/>
        </w:rPr>
        <w:t>模型参数量参考值≤500MB，支持GPU/CPU混合部署；</w:t>
      </w:r>
    </w:p>
    <w:p w14:paraId="2272F7DF">
      <w:pPr>
        <w:pageBreakBefore w:val="0"/>
        <w:numPr>
          <w:ilvl w:val="0"/>
          <w:numId w:val="8"/>
        </w:numPr>
        <w:kinsoku/>
        <w:wordWrap/>
        <w:overflowPunct/>
        <w:topLinePunct w:val="0"/>
        <w:bidi w:val="0"/>
        <w:adjustRightInd w:val="0"/>
        <w:snapToGrid w:val="0"/>
        <w:spacing w:line="560" w:lineRule="exact"/>
        <w:ind w:left="420" w:leftChars="0" w:hanging="420" w:firstLineChars="0"/>
        <w:textAlignment w:val="auto"/>
        <w:rPr>
          <w:rFonts w:hint="default" w:ascii="Times New Roman Regular" w:hAnsi="Times New Roman Regular" w:eastAsia="仿宋_GB2312" w:cs="Times New Roman Regular"/>
          <w:color w:val="333333"/>
          <w:sz w:val="32"/>
          <w:szCs w:val="32"/>
        </w:rPr>
      </w:pPr>
      <w:r>
        <w:rPr>
          <w:rFonts w:hint="default" w:ascii="Times New Roman Regular" w:hAnsi="Times New Roman Regular" w:eastAsia="仿宋_GB2312" w:cs="Times New Roman Regular"/>
          <w:color w:val="333333"/>
          <w:sz w:val="32"/>
          <w:szCs w:val="32"/>
        </w:rPr>
        <w:t>设计分层索引策略（如粗筛+精排两阶段架构）。</w:t>
      </w:r>
    </w:p>
    <w:p w14:paraId="17AF6167">
      <w:pPr>
        <w:pageBreakBefore w:val="0"/>
        <w:kinsoku/>
        <w:wordWrap/>
        <w:overflowPunct/>
        <w:topLinePunct w:val="0"/>
        <w:bidi w:val="0"/>
        <w:adjustRightInd w:val="0"/>
        <w:snapToGrid w:val="0"/>
        <w:spacing w:line="560" w:lineRule="exact"/>
        <w:textAlignment w:val="auto"/>
        <w:rPr>
          <w:rFonts w:hint="default" w:ascii="Times New Roman Regular" w:hAnsi="Times New Roman Regular" w:eastAsia="仿宋_GB2312" w:cs="Times New Roman Regular"/>
          <w:color w:val="333333"/>
          <w:sz w:val="32"/>
          <w:szCs w:val="32"/>
        </w:rPr>
      </w:pPr>
      <w:r>
        <w:rPr>
          <w:rFonts w:hint="eastAsia" w:ascii="Times New Roman Regular" w:hAnsi="Times New Roman Regular" w:eastAsia="仿宋_GB2312" w:cs="Times New Roman Regular"/>
          <w:color w:val="333333"/>
          <w:sz w:val="32"/>
          <w:szCs w:val="32"/>
          <w:lang w:eastAsia="zh-CN"/>
        </w:rPr>
        <w:t>（</w:t>
      </w:r>
      <w:r>
        <w:rPr>
          <w:rFonts w:hint="eastAsia" w:ascii="Times New Roman Regular" w:hAnsi="Times New Roman Regular" w:eastAsia="仿宋_GB2312" w:cs="Times New Roman Regular"/>
          <w:color w:val="333333"/>
          <w:sz w:val="32"/>
          <w:szCs w:val="32"/>
          <w:lang w:val="en-US" w:eastAsia="zh-CN"/>
        </w:rPr>
        <w:t>3</w:t>
      </w:r>
      <w:r>
        <w:rPr>
          <w:rFonts w:hint="eastAsia" w:ascii="Times New Roman Regular" w:hAnsi="Times New Roman Regular" w:eastAsia="仿宋_GB2312" w:cs="Times New Roman Regular"/>
          <w:color w:val="333333"/>
          <w:sz w:val="32"/>
          <w:szCs w:val="32"/>
          <w:lang w:eastAsia="zh-CN"/>
        </w:rPr>
        <w:t>）</w:t>
      </w:r>
      <w:r>
        <w:rPr>
          <w:rFonts w:hint="default" w:ascii="Times New Roman Regular" w:hAnsi="Times New Roman Regular" w:eastAsia="仿宋_GB2312" w:cs="Times New Roman Regular"/>
          <w:color w:val="333333"/>
          <w:sz w:val="32"/>
          <w:szCs w:val="32"/>
        </w:rPr>
        <w:t>参赛者需给出算法模型的可解释性文档，系统阐述方案选型依据，并附上数据/图片等其他可证明观点的论据：</w:t>
      </w:r>
    </w:p>
    <w:p w14:paraId="6613C083">
      <w:pPr>
        <w:pageBreakBefore w:val="0"/>
        <w:numPr>
          <w:ilvl w:val="0"/>
          <w:numId w:val="9"/>
        </w:numPr>
        <w:kinsoku/>
        <w:wordWrap/>
        <w:overflowPunct/>
        <w:topLinePunct w:val="0"/>
        <w:bidi w:val="0"/>
        <w:adjustRightInd w:val="0"/>
        <w:snapToGrid w:val="0"/>
        <w:spacing w:line="560" w:lineRule="exact"/>
        <w:ind w:left="420" w:leftChars="0" w:hanging="420" w:firstLineChars="0"/>
        <w:textAlignment w:val="auto"/>
        <w:rPr>
          <w:rFonts w:hint="default" w:ascii="Times New Roman Regular" w:hAnsi="Times New Roman Regular" w:eastAsia="仿宋_GB2312" w:cs="Times New Roman Regular"/>
          <w:color w:val="333333"/>
          <w:sz w:val="32"/>
          <w:szCs w:val="32"/>
        </w:rPr>
      </w:pPr>
      <w:r>
        <w:rPr>
          <w:rFonts w:hint="default" w:ascii="Times New Roman Regular" w:hAnsi="Times New Roman Regular" w:eastAsia="仿宋_GB2312" w:cs="Times New Roman Regular"/>
          <w:color w:val="333333"/>
          <w:sz w:val="32"/>
          <w:szCs w:val="32"/>
        </w:rPr>
        <w:t>需输出检索结果的语义关联图谱，标注文档片段与查询语句的匹配权重；</w:t>
      </w:r>
    </w:p>
    <w:p w14:paraId="69771A46">
      <w:pPr>
        <w:pageBreakBefore w:val="0"/>
        <w:numPr>
          <w:ilvl w:val="0"/>
          <w:numId w:val="9"/>
        </w:numPr>
        <w:kinsoku/>
        <w:wordWrap/>
        <w:overflowPunct/>
        <w:topLinePunct w:val="0"/>
        <w:bidi w:val="0"/>
        <w:adjustRightInd w:val="0"/>
        <w:snapToGrid w:val="0"/>
        <w:spacing w:line="560" w:lineRule="exact"/>
        <w:ind w:left="420" w:leftChars="0" w:hanging="420" w:firstLineChars="0"/>
        <w:textAlignment w:val="auto"/>
        <w:rPr>
          <w:rFonts w:hint="default" w:ascii="Times New Roman Regular" w:hAnsi="Times New Roman Regular" w:eastAsia="仿宋_GB2312" w:cs="Times New Roman Regular"/>
          <w:color w:val="333333"/>
          <w:sz w:val="32"/>
          <w:szCs w:val="32"/>
        </w:rPr>
      </w:pPr>
      <w:r>
        <w:rPr>
          <w:rFonts w:hint="default" w:ascii="Times New Roman Regular" w:hAnsi="Times New Roman Regular" w:eastAsia="仿宋_GB2312" w:cs="Times New Roman Regular"/>
          <w:color w:val="333333"/>
          <w:sz w:val="32"/>
          <w:szCs w:val="32"/>
        </w:rPr>
        <w:t>提供bad case分析报告，说明模型在特定场景（如缺少领域知识）中的改进方向。</w:t>
      </w:r>
    </w:p>
    <w:p w14:paraId="483085C2">
      <w:pPr>
        <w:pageBreakBefore w:val="0"/>
        <w:kinsoku/>
        <w:wordWrap/>
        <w:overflowPunct/>
        <w:topLinePunct w:val="0"/>
        <w:bidi w:val="0"/>
        <w:adjustRightInd w:val="0"/>
        <w:snapToGrid w:val="0"/>
        <w:spacing w:line="560" w:lineRule="exact"/>
        <w:textAlignment w:val="auto"/>
        <w:rPr>
          <w:rFonts w:hint="default" w:ascii="Times New Roman Regular" w:hAnsi="Times New Roman Regular" w:eastAsia="仿宋_GB2312" w:cs="Times New Roman Regular"/>
          <w:sz w:val="32"/>
          <w:szCs w:val="32"/>
        </w:rPr>
      </w:pPr>
      <w:r>
        <w:rPr>
          <w:rFonts w:hint="eastAsia" w:ascii="Times New Roman Regular" w:hAnsi="Times New Roman Regular" w:eastAsia="仿宋_GB2312" w:cs="Times New Roman Regular"/>
          <w:sz w:val="32"/>
          <w:szCs w:val="32"/>
          <w:lang w:eastAsia="zh-CN"/>
        </w:rPr>
        <w:t>（</w:t>
      </w:r>
      <w:r>
        <w:rPr>
          <w:rFonts w:hint="eastAsia" w:ascii="Times New Roman Regular" w:hAnsi="Times New Roman Regular" w:eastAsia="仿宋_GB2312" w:cs="Times New Roman Regular"/>
          <w:sz w:val="32"/>
          <w:szCs w:val="32"/>
          <w:lang w:val="en-US" w:eastAsia="zh-CN"/>
        </w:rPr>
        <w:t>3</w:t>
      </w:r>
      <w:r>
        <w:rPr>
          <w:rFonts w:hint="eastAsia" w:ascii="Times New Roman Regular" w:hAnsi="Times New Roman Regular" w:eastAsia="仿宋_GB2312" w:cs="Times New Roman Regular"/>
          <w:sz w:val="32"/>
          <w:szCs w:val="32"/>
          <w:lang w:eastAsia="zh-CN"/>
        </w:rPr>
        <w:t>）</w:t>
      </w:r>
      <w:r>
        <w:rPr>
          <w:rFonts w:hint="default" w:ascii="Times New Roman Regular" w:hAnsi="Times New Roman Regular" w:eastAsia="仿宋_GB2312" w:cs="Times New Roman Regular"/>
          <w:sz w:val="32"/>
          <w:szCs w:val="32"/>
        </w:rPr>
        <w:t>可利用现有真实数据样本进行数据增强等方式来保证模型的泛化能力，或结合其他开源数据集完成；</w:t>
      </w:r>
    </w:p>
    <w:p w14:paraId="1FD339F5">
      <w:pPr>
        <w:pageBreakBefore w:val="0"/>
        <w:kinsoku/>
        <w:wordWrap/>
        <w:overflowPunct/>
        <w:topLinePunct w:val="0"/>
        <w:bidi w:val="0"/>
        <w:adjustRightInd w:val="0"/>
        <w:snapToGrid w:val="0"/>
        <w:spacing w:line="560" w:lineRule="exact"/>
        <w:textAlignment w:val="auto"/>
        <w:rPr>
          <w:rFonts w:hint="default" w:ascii="Times New Roman Regular" w:hAnsi="Times New Roman Regular" w:eastAsia="仿宋_GB2312" w:cs="Times New Roman Regular"/>
          <w:color w:val="333333"/>
          <w:sz w:val="32"/>
          <w:szCs w:val="32"/>
        </w:rPr>
      </w:pPr>
      <w:r>
        <w:rPr>
          <w:rFonts w:hint="eastAsia" w:ascii="Times New Roman Regular" w:hAnsi="Times New Roman Regular" w:eastAsia="仿宋_GB2312" w:cs="Times New Roman Regular"/>
          <w:sz w:val="32"/>
          <w:szCs w:val="32"/>
          <w:lang w:eastAsia="zh-CN"/>
        </w:rPr>
        <w:t>（</w:t>
      </w:r>
      <w:r>
        <w:rPr>
          <w:rFonts w:hint="eastAsia" w:ascii="Times New Roman Regular" w:hAnsi="Times New Roman Regular" w:eastAsia="仿宋_GB2312" w:cs="Times New Roman Regular"/>
          <w:sz w:val="32"/>
          <w:szCs w:val="32"/>
          <w:lang w:val="en-US" w:eastAsia="zh-CN"/>
        </w:rPr>
        <w:t>4</w:t>
      </w:r>
      <w:r>
        <w:rPr>
          <w:rFonts w:hint="eastAsia" w:ascii="Times New Roman Regular" w:hAnsi="Times New Roman Regular" w:eastAsia="仿宋_GB2312" w:cs="Times New Roman Regular"/>
          <w:sz w:val="32"/>
          <w:szCs w:val="32"/>
          <w:lang w:eastAsia="zh-CN"/>
        </w:rPr>
        <w:t>）</w:t>
      </w:r>
      <w:r>
        <w:rPr>
          <w:rFonts w:hint="default" w:ascii="Times New Roman Regular" w:hAnsi="Times New Roman Regular" w:eastAsia="仿宋_GB2312" w:cs="Times New Roman Regular"/>
          <w:sz w:val="32"/>
          <w:szCs w:val="32"/>
        </w:rPr>
        <w:t>竞赛得分部分根据选手提交的方案在测试集（包括公开测试集和非公开测试集）上的运行结果给出；</w:t>
      </w:r>
      <w:r>
        <w:rPr>
          <w:rFonts w:hint="default" w:ascii="Times New Roman Regular" w:hAnsi="Times New Roman Regular" w:eastAsia="仿宋_GB2312" w:cs="Times New Roman Regular"/>
          <w:color w:val="333333"/>
          <w:sz w:val="32"/>
          <w:szCs w:val="32"/>
        </w:rPr>
        <w:t>本次参赛的最终成绩会综合使用平均检索精度（40%）、跨模态检索成功率（25%）、构建时间（20%）、模型效率（15%）；</w:t>
      </w:r>
    </w:p>
    <w:tbl>
      <w:tblPr>
        <w:tblStyle w:val="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097"/>
        <w:gridCol w:w="903"/>
        <w:gridCol w:w="4522"/>
      </w:tblGrid>
      <w:tr w14:paraId="64A07A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14" w:type="dxa"/>
          </w:tcPr>
          <w:p w14:paraId="63172E61">
            <w:pPr>
              <w:pageBreakBefore w:val="0"/>
              <w:kinsoku/>
              <w:wordWrap/>
              <w:overflowPunct/>
              <w:topLinePunct w:val="0"/>
              <w:autoSpaceDE w:val="0"/>
              <w:autoSpaceDN w:val="0"/>
              <w:bidi w:val="0"/>
              <w:adjustRightInd w:val="0"/>
              <w:snapToGrid w:val="0"/>
              <w:spacing w:line="560" w:lineRule="exact"/>
              <w:textAlignment w:val="auto"/>
              <w:rPr>
                <w:rFonts w:hint="default" w:ascii="Times New Roman Regular" w:hAnsi="Times New Roman Regular" w:eastAsia="仿宋_GB2312" w:cs="Times New Roman Regular"/>
                <w:b/>
                <w:sz w:val="32"/>
                <w:szCs w:val="32"/>
              </w:rPr>
            </w:pPr>
            <w:r>
              <w:rPr>
                <w:rFonts w:hint="default" w:ascii="Times New Roman Regular" w:hAnsi="Times New Roman Regular" w:eastAsia="仿宋_GB2312" w:cs="Times New Roman Regular"/>
                <w:b/>
                <w:sz w:val="32"/>
                <w:szCs w:val="32"/>
              </w:rPr>
              <w:t>指标</w:t>
            </w:r>
          </w:p>
        </w:tc>
        <w:tc>
          <w:tcPr>
            <w:tcW w:w="905" w:type="dxa"/>
          </w:tcPr>
          <w:p w14:paraId="777CF39A">
            <w:pPr>
              <w:pageBreakBefore w:val="0"/>
              <w:kinsoku/>
              <w:wordWrap/>
              <w:overflowPunct/>
              <w:topLinePunct w:val="0"/>
              <w:autoSpaceDE w:val="0"/>
              <w:autoSpaceDN w:val="0"/>
              <w:bidi w:val="0"/>
              <w:adjustRightInd w:val="0"/>
              <w:snapToGrid w:val="0"/>
              <w:spacing w:line="560" w:lineRule="exact"/>
              <w:textAlignment w:val="auto"/>
              <w:rPr>
                <w:rFonts w:hint="default" w:ascii="Times New Roman Regular" w:hAnsi="Times New Roman Regular" w:eastAsia="仿宋_GB2312" w:cs="Times New Roman Regular"/>
                <w:b/>
                <w:sz w:val="32"/>
                <w:szCs w:val="32"/>
              </w:rPr>
            </w:pPr>
            <w:r>
              <w:rPr>
                <w:rFonts w:hint="default" w:ascii="Times New Roman Regular" w:hAnsi="Times New Roman Regular" w:eastAsia="仿宋_GB2312" w:cs="Times New Roman Regular"/>
                <w:b/>
                <w:sz w:val="32"/>
                <w:szCs w:val="32"/>
              </w:rPr>
              <w:t>权重</w:t>
            </w:r>
          </w:p>
        </w:tc>
        <w:tc>
          <w:tcPr>
            <w:tcW w:w="4593" w:type="dxa"/>
          </w:tcPr>
          <w:p w14:paraId="574EA59F">
            <w:pPr>
              <w:pageBreakBefore w:val="0"/>
              <w:kinsoku/>
              <w:wordWrap/>
              <w:overflowPunct/>
              <w:topLinePunct w:val="0"/>
              <w:autoSpaceDE w:val="0"/>
              <w:autoSpaceDN w:val="0"/>
              <w:bidi w:val="0"/>
              <w:adjustRightInd w:val="0"/>
              <w:snapToGrid w:val="0"/>
              <w:spacing w:line="560" w:lineRule="exact"/>
              <w:textAlignment w:val="auto"/>
              <w:rPr>
                <w:rFonts w:hint="default" w:ascii="Times New Roman Regular" w:hAnsi="Times New Roman Regular" w:eastAsia="仿宋_GB2312" w:cs="Times New Roman Regular"/>
                <w:b/>
                <w:sz w:val="32"/>
                <w:szCs w:val="32"/>
              </w:rPr>
            </w:pPr>
            <w:r>
              <w:rPr>
                <w:rFonts w:hint="default" w:ascii="Times New Roman Regular" w:hAnsi="Times New Roman Regular" w:eastAsia="仿宋_GB2312" w:cs="Times New Roman Regular"/>
                <w:b/>
                <w:sz w:val="32"/>
                <w:szCs w:val="32"/>
              </w:rPr>
              <w:t>说明</w:t>
            </w:r>
          </w:p>
        </w:tc>
      </w:tr>
      <w:tr w14:paraId="6ED3D0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14" w:type="dxa"/>
          </w:tcPr>
          <w:p w14:paraId="1F0442F2">
            <w:pPr>
              <w:pageBreakBefore w:val="0"/>
              <w:kinsoku/>
              <w:wordWrap/>
              <w:overflowPunct/>
              <w:topLinePunct w:val="0"/>
              <w:autoSpaceDE w:val="0"/>
              <w:autoSpaceDN w:val="0"/>
              <w:bidi w:val="0"/>
              <w:adjustRightInd w:val="0"/>
              <w:snapToGrid w:val="0"/>
              <w:spacing w:line="560" w:lineRule="exact"/>
              <w:textAlignment w:val="auto"/>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平均检索精度（mAP@50）</w:t>
            </w:r>
          </w:p>
        </w:tc>
        <w:tc>
          <w:tcPr>
            <w:tcW w:w="905" w:type="dxa"/>
          </w:tcPr>
          <w:p w14:paraId="7E94AC52">
            <w:pPr>
              <w:pageBreakBefore w:val="0"/>
              <w:kinsoku/>
              <w:wordWrap/>
              <w:overflowPunct/>
              <w:topLinePunct w:val="0"/>
              <w:autoSpaceDE w:val="0"/>
              <w:autoSpaceDN w:val="0"/>
              <w:bidi w:val="0"/>
              <w:adjustRightInd w:val="0"/>
              <w:snapToGrid w:val="0"/>
              <w:spacing w:line="560" w:lineRule="exact"/>
              <w:textAlignment w:val="auto"/>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40%</w:t>
            </w:r>
          </w:p>
        </w:tc>
        <w:tc>
          <w:tcPr>
            <w:tcW w:w="4593" w:type="dxa"/>
          </w:tcPr>
          <w:p w14:paraId="78D2F67B">
            <w:pPr>
              <w:pageBreakBefore w:val="0"/>
              <w:kinsoku/>
              <w:wordWrap/>
              <w:overflowPunct/>
              <w:topLinePunct w:val="0"/>
              <w:autoSpaceDE w:val="0"/>
              <w:autoSpaceDN w:val="0"/>
              <w:bidi w:val="0"/>
              <w:adjustRightInd w:val="0"/>
              <w:snapToGrid w:val="0"/>
              <w:spacing w:line="560" w:lineRule="exact"/>
              <w:textAlignment w:val="auto"/>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前50条结果的精度均值</w:t>
            </w:r>
          </w:p>
        </w:tc>
      </w:tr>
      <w:tr w14:paraId="0A3A06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14" w:type="dxa"/>
          </w:tcPr>
          <w:p w14:paraId="3E266010">
            <w:pPr>
              <w:pageBreakBefore w:val="0"/>
              <w:kinsoku/>
              <w:wordWrap/>
              <w:overflowPunct/>
              <w:topLinePunct w:val="0"/>
              <w:autoSpaceDE w:val="0"/>
              <w:autoSpaceDN w:val="0"/>
              <w:bidi w:val="0"/>
              <w:adjustRightInd w:val="0"/>
              <w:snapToGrid w:val="0"/>
              <w:spacing w:line="560" w:lineRule="exact"/>
              <w:textAlignment w:val="auto"/>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跨模态检索成功率</w:t>
            </w:r>
          </w:p>
        </w:tc>
        <w:tc>
          <w:tcPr>
            <w:tcW w:w="905" w:type="dxa"/>
          </w:tcPr>
          <w:p w14:paraId="3D32DC0B">
            <w:pPr>
              <w:pageBreakBefore w:val="0"/>
              <w:kinsoku/>
              <w:wordWrap/>
              <w:overflowPunct/>
              <w:topLinePunct w:val="0"/>
              <w:autoSpaceDE w:val="0"/>
              <w:autoSpaceDN w:val="0"/>
              <w:bidi w:val="0"/>
              <w:adjustRightInd w:val="0"/>
              <w:snapToGrid w:val="0"/>
              <w:spacing w:line="560" w:lineRule="exact"/>
              <w:textAlignment w:val="auto"/>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25%</w:t>
            </w:r>
          </w:p>
        </w:tc>
        <w:tc>
          <w:tcPr>
            <w:tcW w:w="4593" w:type="dxa"/>
          </w:tcPr>
          <w:p w14:paraId="7839772E">
            <w:pPr>
              <w:pageBreakBefore w:val="0"/>
              <w:kinsoku/>
              <w:wordWrap/>
              <w:overflowPunct/>
              <w:topLinePunct w:val="0"/>
              <w:autoSpaceDE w:val="0"/>
              <w:autoSpaceDN w:val="0"/>
              <w:bidi w:val="0"/>
              <w:adjustRightInd w:val="0"/>
              <w:snapToGrid w:val="0"/>
              <w:spacing w:line="560" w:lineRule="exact"/>
              <w:textAlignment w:val="auto"/>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文本→表格/图像的匹配准确率</w:t>
            </w:r>
          </w:p>
        </w:tc>
      </w:tr>
      <w:tr w14:paraId="3336DA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14" w:type="dxa"/>
          </w:tcPr>
          <w:p w14:paraId="7B121F83">
            <w:pPr>
              <w:pageBreakBefore w:val="0"/>
              <w:kinsoku/>
              <w:wordWrap/>
              <w:overflowPunct/>
              <w:topLinePunct w:val="0"/>
              <w:autoSpaceDE w:val="0"/>
              <w:autoSpaceDN w:val="0"/>
              <w:bidi w:val="0"/>
              <w:adjustRightInd w:val="0"/>
              <w:snapToGrid w:val="0"/>
              <w:spacing w:line="560" w:lineRule="exact"/>
              <w:textAlignment w:val="auto"/>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构建时间</w:t>
            </w:r>
          </w:p>
        </w:tc>
        <w:tc>
          <w:tcPr>
            <w:tcW w:w="905" w:type="dxa"/>
          </w:tcPr>
          <w:p w14:paraId="090D24F8">
            <w:pPr>
              <w:pageBreakBefore w:val="0"/>
              <w:kinsoku/>
              <w:wordWrap/>
              <w:overflowPunct/>
              <w:topLinePunct w:val="0"/>
              <w:autoSpaceDE w:val="0"/>
              <w:autoSpaceDN w:val="0"/>
              <w:bidi w:val="0"/>
              <w:adjustRightInd w:val="0"/>
              <w:snapToGrid w:val="0"/>
              <w:spacing w:line="560" w:lineRule="exact"/>
              <w:textAlignment w:val="auto"/>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20%</w:t>
            </w:r>
          </w:p>
        </w:tc>
        <w:tc>
          <w:tcPr>
            <w:tcW w:w="4593" w:type="dxa"/>
          </w:tcPr>
          <w:p w14:paraId="03CAF21D">
            <w:pPr>
              <w:pageBreakBefore w:val="0"/>
              <w:kinsoku/>
              <w:wordWrap/>
              <w:overflowPunct/>
              <w:topLinePunct w:val="0"/>
              <w:autoSpaceDE w:val="0"/>
              <w:autoSpaceDN w:val="0"/>
              <w:bidi w:val="0"/>
              <w:adjustRightInd w:val="0"/>
              <w:snapToGrid w:val="0"/>
              <w:spacing w:line="560" w:lineRule="exact"/>
              <w:textAlignment w:val="auto"/>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单篇文档索引构建时间</w:t>
            </w:r>
          </w:p>
        </w:tc>
      </w:tr>
      <w:tr w14:paraId="2FBFDA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14" w:type="dxa"/>
          </w:tcPr>
          <w:p w14:paraId="2101899E">
            <w:pPr>
              <w:pageBreakBefore w:val="0"/>
              <w:kinsoku/>
              <w:wordWrap/>
              <w:overflowPunct/>
              <w:topLinePunct w:val="0"/>
              <w:autoSpaceDE w:val="0"/>
              <w:autoSpaceDN w:val="0"/>
              <w:bidi w:val="0"/>
              <w:adjustRightInd w:val="0"/>
              <w:snapToGrid w:val="0"/>
              <w:spacing w:line="560" w:lineRule="exact"/>
              <w:textAlignment w:val="auto"/>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模型效率</w:t>
            </w:r>
          </w:p>
        </w:tc>
        <w:tc>
          <w:tcPr>
            <w:tcW w:w="905" w:type="dxa"/>
          </w:tcPr>
          <w:p w14:paraId="14C2F7ED">
            <w:pPr>
              <w:pageBreakBefore w:val="0"/>
              <w:kinsoku/>
              <w:wordWrap/>
              <w:overflowPunct/>
              <w:topLinePunct w:val="0"/>
              <w:autoSpaceDE w:val="0"/>
              <w:autoSpaceDN w:val="0"/>
              <w:bidi w:val="0"/>
              <w:adjustRightInd w:val="0"/>
              <w:snapToGrid w:val="0"/>
              <w:spacing w:line="560" w:lineRule="exact"/>
              <w:textAlignment w:val="auto"/>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15%</w:t>
            </w:r>
          </w:p>
        </w:tc>
        <w:tc>
          <w:tcPr>
            <w:tcW w:w="4593" w:type="dxa"/>
          </w:tcPr>
          <w:p w14:paraId="39F50339">
            <w:pPr>
              <w:pageBreakBefore w:val="0"/>
              <w:kinsoku/>
              <w:wordWrap/>
              <w:overflowPunct/>
              <w:topLinePunct w:val="0"/>
              <w:autoSpaceDE w:val="0"/>
              <w:autoSpaceDN w:val="0"/>
              <w:bidi w:val="0"/>
              <w:adjustRightInd w:val="0"/>
              <w:snapToGrid w:val="0"/>
              <w:spacing w:line="560" w:lineRule="exact"/>
              <w:textAlignment w:val="auto"/>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内存占用与计算吞吐量</w:t>
            </w:r>
          </w:p>
        </w:tc>
      </w:tr>
    </w:tbl>
    <w:p w14:paraId="03DA33B2">
      <w:pPr>
        <w:pageBreakBefore w:val="0"/>
        <w:kinsoku/>
        <w:wordWrap/>
        <w:overflowPunct/>
        <w:topLinePunct w:val="0"/>
        <w:bidi w:val="0"/>
        <w:adjustRightInd w:val="0"/>
        <w:snapToGrid w:val="0"/>
        <w:spacing w:line="560" w:lineRule="exact"/>
        <w:textAlignment w:val="auto"/>
        <w:rPr>
          <w:rFonts w:hint="default" w:ascii="Times New Roman Regular" w:hAnsi="Times New Roman Regular" w:eastAsia="仿宋_GB2312" w:cs="Times New Roman Regular"/>
          <w:sz w:val="32"/>
          <w:szCs w:val="32"/>
        </w:rPr>
      </w:pPr>
      <w:r>
        <w:rPr>
          <w:rFonts w:hint="eastAsia" w:ascii="Times New Roman Regular" w:hAnsi="Times New Roman Regular" w:eastAsia="仿宋_GB2312" w:cs="Times New Roman Regular"/>
          <w:sz w:val="32"/>
          <w:szCs w:val="32"/>
          <w:lang w:eastAsia="zh-CN"/>
        </w:rPr>
        <w:t>（</w:t>
      </w:r>
      <w:r>
        <w:rPr>
          <w:rFonts w:hint="eastAsia" w:ascii="Times New Roman Regular" w:hAnsi="Times New Roman Regular" w:eastAsia="仿宋_GB2312" w:cs="Times New Roman Regular"/>
          <w:sz w:val="32"/>
          <w:szCs w:val="32"/>
          <w:lang w:val="en-US" w:eastAsia="zh-CN"/>
        </w:rPr>
        <w:t>5</w:t>
      </w:r>
      <w:r>
        <w:rPr>
          <w:rFonts w:hint="eastAsia" w:ascii="Times New Roman Regular" w:hAnsi="Times New Roman Regular" w:eastAsia="仿宋_GB2312" w:cs="Times New Roman Regular"/>
          <w:sz w:val="32"/>
          <w:szCs w:val="32"/>
          <w:lang w:eastAsia="zh-CN"/>
        </w:rPr>
        <w:t>）</w:t>
      </w:r>
      <w:r>
        <w:rPr>
          <w:rFonts w:hint="default" w:ascii="Times New Roman Regular" w:hAnsi="Times New Roman Regular" w:eastAsia="仿宋_GB2312" w:cs="Times New Roman Regular"/>
          <w:sz w:val="32"/>
          <w:szCs w:val="32"/>
        </w:rPr>
        <w:t>赛题总分由竞赛得分（60%）和专家评分（40%）两部分组成。专家评分使用华为内部的测试数据进行指标评价和验收，考察算法的泛化性；</w:t>
      </w:r>
    </w:p>
    <w:p w14:paraId="0EE755E0">
      <w:pPr>
        <w:pageBreakBefore w:val="0"/>
        <w:kinsoku/>
        <w:wordWrap/>
        <w:overflowPunct/>
        <w:topLinePunct w:val="0"/>
        <w:bidi w:val="0"/>
        <w:adjustRightInd w:val="0"/>
        <w:snapToGrid w:val="0"/>
        <w:spacing w:line="560" w:lineRule="exact"/>
        <w:textAlignment w:val="auto"/>
        <w:rPr>
          <w:rFonts w:hint="default" w:ascii="Times New Roman Regular" w:hAnsi="Times New Roman Regular" w:eastAsia="仿宋_GB2312" w:cs="Times New Roman Regular"/>
          <w:sz w:val="32"/>
          <w:szCs w:val="32"/>
        </w:rPr>
      </w:pPr>
      <w:r>
        <w:rPr>
          <w:rFonts w:hint="eastAsia" w:ascii="Times New Roman Regular" w:hAnsi="Times New Roman Regular" w:eastAsia="仿宋_GB2312" w:cs="Times New Roman Regular"/>
          <w:sz w:val="32"/>
          <w:szCs w:val="32"/>
          <w:lang w:eastAsia="zh-CN"/>
        </w:rPr>
        <w:t>（</w:t>
      </w:r>
      <w:r>
        <w:rPr>
          <w:rFonts w:hint="eastAsia" w:ascii="Times New Roman Regular" w:hAnsi="Times New Roman Regular" w:eastAsia="仿宋_GB2312" w:cs="Times New Roman Regular"/>
          <w:sz w:val="32"/>
          <w:szCs w:val="32"/>
          <w:lang w:val="en-US" w:eastAsia="zh-CN"/>
        </w:rPr>
        <w:t>6</w:t>
      </w:r>
      <w:r>
        <w:rPr>
          <w:rFonts w:hint="eastAsia" w:ascii="Times New Roman Regular" w:hAnsi="Times New Roman Regular" w:eastAsia="仿宋_GB2312" w:cs="Times New Roman Regular"/>
          <w:sz w:val="32"/>
          <w:szCs w:val="32"/>
          <w:lang w:eastAsia="zh-CN"/>
        </w:rPr>
        <w:t>）</w:t>
      </w:r>
      <w:r>
        <w:rPr>
          <w:rFonts w:hint="default" w:ascii="Times New Roman Regular" w:hAnsi="Times New Roman Regular" w:eastAsia="仿宋_GB2312" w:cs="Times New Roman Regular"/>
          <w:sz w:val="32"/>
          <w:szCs w:val="32"/>
        </w:rPr>
        <w:t>专家评分由评委组对选手所提交的方案的新颖性、合理性等进行打分。因此，参赛选手还需要提交模型代码（用于非公开测试集评估）、模型使用说明文件（用于报告模型方案以及模型在公开测试集上的结果），文件内容包括：</w:t>
      </w:r>
    </w:p>
    <w:p w14:paraId="62C5EB41">
      <w:pPr>
        <w:pageBreakBefore w:val="0"/>
        <w:numPr>
          <w:ilvl w:val="0"/>
          <w:numId w:val="10"/>
        </w:numPr>
        <w:kinsoku/>
        <w:wordWrap/>
        <w:overflowPunct/>
        <w:topLinePunct w:val="0"/>
        <w:bidi w:val="0"/>
        <w:adjustRightInd w:val="0"/>
        <w:snapToGrid w:val="0"/>
        <w:spacing w:line="560" w:lineRule="exact"/>
        <w:ind w:left="420" w:leftChars="0" w:hanging="420" w:firstLineChars="0"/>
        <w:textAlignment w:val="auto"/>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语义表征方案（如Embedding生成策略）</w:t>
      </w:r>
    </w:p>
    <w:p w14:paraId="06E4DC84">
      <w:pPr>
        <w:pageBreakBefore w:val="0"/>
        <w:numPr>
          <w:ilvl w:val="0"/>
          <w:numId w:val="10"/>
        </w:numPr>
        <w:kinsoku/>
        <w:wordWrap/>
        <w:overflowPunct/>
        <w:topLinePunct w:val="0"/>
        <w:bidi w:val="0"/>
        <w:adjustRightInd w:val="0"/>
        <w:snapToGrid w:val="0"/>
        <w:spacing w:line="560" w:lineRule="exact"/>
        <w:ind w:left="420" w:leftChars="0" w:hanging="420" w:firstLineChars="0"/>
        <w:textAlignment w:val="auto"/>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小样本场景下的优化方法（如Prompt Tuning）</w:t>
      </w:r>
    </w:p>
    <w:p w14:paraId="4ED68A2B">
      <w:pPr>
        <w:keepNext/>
        <w:keepLines/>
        <w:pageBreakBefore w:val="0"/>
        <w:numPr>
          <w:ilvl w:val="0"/>
          <w:numId w:val="3"/>
        </w:numPr>
        <w:kinsoku/>
        <w:wordWrap/>
        <w:overflowPunct/>
        <w:topLinePunct w:val="0"/>
        <w:bidi w:val="0"/>
        <w:adjustRightInd w:val="0"/>
        <w:snapToGrid w:val="0"/>
        <w:spacing w:line="560" w:lineRule="exact"/>
        <w:ind w:left="0" w:leftChars="0" w:firstLine="0" w:firstLineChars="0"/>
        <w:textAlignment w:val="auto"/>
        <w:outlineLvl w:val="1"/>
        <w:rPr>
          <w:rFonts w:hint="default" w:ascii="Times New Roman Regular" w:hAnsi="Times New Roman Regular" w:eastAsia="仿宋_GB2312" w:cs="Times New Roman Regular"/>
          <w:b w:val="0"/>
          <w:bCs/>
          <w:sz w:val="32"/>
          <w:szCs w:val="32"/>
        </w:rPr>
      </w:pPr>
      <w:r>
        <w:rPr>
          <w:rFonts w:hint="default" w:ascii="Times New Roman Regular" w:hAnsi="Times New Roman Regular" w:eastAsia="仿宋_GB2312" w:cs="Times New Roman Regular"/>
          <w:b w:val="0"/>
          <w:bCs/>
          <w:sz w:val="32"/>
          <w:szCs w:val="32"/>
        </w:rPr>
        <w:t>参考数据集</w:t>
      </w:r>
    </w:p>
    <w:p w14:paraId="5DA58BEF">
      <w:pPr>
        <w:keepNext/>
        <w:keepLines/>
        <w:pageBreakBefore w:val="0"/>
        <w:kinsoku/>
        <w:wordWrap/>
        <w:overflowPunct/>
        <w:topLinePunct w:val="0"/>
        <w:bidi w:val="0"/>
        <w:adjustRightInd w:val="0"/>
        <w:snapToGrid w:val="0"/>
        <w:spacing w:line="560" w:lineRule="exact"/>
        <w:textAlignment w:val="auto"/>
        <w:outlineLvl w:val="1"/>
        <w:rPr>
          <w:rFonts w:hint="default" w:ascii="Times New Roman Regular" w:hAnsi="Times New Roman Regular" w:eastAsia="仿宋_GB2312" w:cs="Times New Roman Regular"/>
          <w:color w:val="auto"/>
          <w:sz w:val="32"/>
          <w:szCs w:val="32"/>
          <w:u w:val="none"/>
        </w:rPr>
      </w:pPr>
      <w:r>
        <w:rPr>
          <w:rFonts w:hint="default" w:ascii="Times New Roman Regular" w:hAnsi="Times New Roman Regular" w:eastAsia="仿宋_GB2312" w:cs="Times New Roman Regular"/>
          <w:color w:val="auto"/>
          <w:sz w:val="32"/>
          <w:szCs w:val="32"/>
          <w:u w:val="none"/>
        </w:rPr>
        <w:fldChar w:fldCharType="begin"/>
      </w:r>
      <w:r>
        <w:rPr>
          <w:rFonts w:hint="default" w:ascii="Times New Roman Regular" w:hAnsi="Times New Roman Regular" w:eastAsia="仿宋_GB2312" w:cs="Times New Roman Regular"/>
          <w:color w:val="auto"/>
          <w:sz w:val="32"/>
          <w:szCs w:val="32"/>
          <w:u w:val="none"/>
        </w:rPr>
        <w:instrText xml:space="preserve"> HYPERLINK "https://ai.google.com/research/NaturalQuestions/dataset" </w:instrText>
      </w:r>
      <w:r>
        <w:rPr>
          <w:rFonts w:hint="default" w:ascii="Times New Roman Regular" w:hAnsi="Times New Roman Regular" w:eastAsia="仿宋_GB2312" w:cs="Times New Roman Regular"/>
          <w:color w:val="auto"/>
          <w:sz w:val="32"/>
          <w:szCs w:val="32"/>
          <w:u w:val="none"/>
        </w:rPr>
        <w:fldChar w:fldCharType="separate"/>
      </w:r>
      <w:r>
        <w:rPr>
          <w:rFonts w:hint="default" w:ascii="Times New Roman Regular" w:hAnsi="Times New Roman Regular" w:eastAsia="仿宋_GB2312" w:cs="Times New Roman Regular"/>
          <w:color w:val="auto"/>
          <w:sz w:val="32"/>
          <w:szCs w:val="32"/>
          <w:u w:val="none"/>
        </w:rPr>
        <w:t>https://ai.google.com/research/NaturalQuestions/dataset</w:t>
      </w:r>
      <w:r>
        <w:rPr>
          <w:rFonts w:hint="default" w:ascii="Times New Roman Regular" w:hAnsi="Times New Roman Regular" w:eastAsia="仿宋_GB2312" w:cs="Times New Roman Regular"/>
          <w:color w:val="auto"/>
          <w:sz w:val="32"/>
          <w:szCs w:val="32"/>
          <w:u w:val="none"/>
        </w:rPr>
        <w:fldChar w:fldCharType="end"/>
      </w:r>
      <w:r>
        <w:rPr>
          <w:rFonts w:hint="default" w:ascii="Times New Roman Regular" w:hAnsi="Times New Roman Regular" w:eastAsia="仿宋_GB2312" w:cs="Times New Roman Regular"/>
          <w:color w:val="auto"/>
          <w:sz w:val="32"/>
          <w:szCs w:val="32"/>
          <w:u w:val="none"/>
        </w:rPr>
        <w:t xml:space="preserve"> </w:t>
      </w:r>
    </w:p>
    <w:p w14:paraId="09414DB5">
      <w:pPr>
        <w:keepNext/>
        <w:keepLines/>
        <w:pageBreakBefore w:val="0"/>
        <w:kinsoku/>
        <w:wordWrap/>
        <w:overflowPunct/>
        <w:topLinePunct w:val="0"/>
        <w:bidi w:val="0"/>
        <w:adjustRightInd w:val="0"/>
        <w:snapToGrid w:val="0"/>
        <w:spacing w:line="560" w:lineRule="exact"/>
        <w:textAlignment w:val="auto"/>
        <w:outlineLvl w:val="1"/>
        <w:rPr>
          <w:rFonts w:hint="default" w:ascii="Times New Roman Regular" w:hAnsi="Times New Roman Regular" w:eastAsia="仿宋_GB2312" w:cs="Times New Roman Regular"/>
          <w:color w:val="auto"/>
          <w:sz w:val="32"/>
          <w:szCs w:val="32"/>
          <w:u w:val="none"/>
        </w:rPr>
      </w:pPr>
      <w:r>
        <w:rPr>
          <w:rFonts w:hint="default" w:ascii="Times New Roman Regular" w:hAnsi="Times New Roman Regular" w:eastAsia="仿宋_GB2312" w:cs="Times New Roman Regular"/>
          <w:color w:val="auto"/>
          <w:sz w:val="32"/>
          <w:szCs w:val="32"/>
          <w:u w:val="none"/>
        </w:rPr>
        <w:t>https://www.wikidata.org/wiki/Wikidata:Main_Page</w:t>
      </w:r>
    </w:p>
    <w:p w14:paraId="5F6A8045">
      <w:pPr>
        <w:keepNext/>
        <w:keepLines/>
        <w:pageBreakBefore w:val="0"/>
        <w:numPr>
          <w:ilvl w:val="0"/>
          <w:numId w:val="3"/>
        </w:numPr>
        <w:kinsoku/>
        <w:wordWrap/>
        <w:overflowPunct/>
        <w:topLinePunct w:val="0"/>
        <w:bidi w:val="0"/>
        <w:adjustRightInd w:val="0"/>
        <w:snapToGrid w:val="0"/>
        <w:spacing w:line="560" w:lineRule="exact"/>
        <w:ind w:left="0" w:leftChars="0" w:firstLine="0" w:firstLineChars="0"/>
        <w:textAlignment w:val="auto"/>
        <w:outlineLvl w:val="1"/>
        <w:rPr>
          <w:rFonts w:hint="default" w:ascii="Times New Roman Regular" w:hAnsi="Times New Roman Regular" w:eastAsia="仿宋_GB2312" w:cs="Times New Roman Regular"/>
          <w:b w:val="0"/>
          <w:bCs/>
          <w:sz w:val="32"/>
          <w:szCs w:val="32"/>
        </w:rPr>
      </w:pPr>
      <w:r>
        <w:rPr>
          <w:rFonts w:hint="default" w:ascii="Times New Roman Regular" w:hAnsi="Times New Roman Regular" w:eastAsia="仿宋_GB2312" w:cs="Times New Roman Regular"/>
          <w:b w:val="0"/>
          <w:bCs/>
          <w:sz w:val="32"/>
          <w:szCs w:val="32"/>
        </w:rPr>
        <w:t>参考文献</w:t>
      </w:r>
    </w:p>
    <w:p w14:paraId="1A2842A6">
      <w:pPr>
        <w:pageBreakBefore w:val="0"/>
        <w:kinsoku/>
        <w:wordWrap/>
        <w:overflowPunct/>
        <w:topLinePunct w:val="0"/>
        <w:bidi w:val="0"/>
        <w:adjustRightInd w:val="0"/>
        <w:snapToGrid w:val="0"/>
        <w:spacing w:line="560" w:lineRule="exact"/>
        <w:textAlignment w:val="auto"/>
        <w:rPr>
          <w:rFonts w:hint="default" w:ascii="Times New Roman Regular" w:hAnsi="Times New Roman Regular" w:eastAsia="仿宋_GB2312" w:cs="Times New Roman Regular"/>
          <w:color w:val="333333"/>
          <w:sz w:val="32"/>
          <w:szCs w:val="32"/>
        </w:rPr>
      </w:pPr>
      <w:r>
        <w:rPr>
          <w:rFonts w:hint="default" w:ascii="Times New Roman Regular" w:hAnsi="Times New Roman Regular" w:eastAsia="仿宋_GB2312" w:cs="Times New Roman Regular"/>
          <w:color w:val="333333"/>
          <w:sz w:val="32"/>
          <w:szCs w:val="32"/>
        </w:rPr>
        <w:t>[1]Enhancing Distractor Generation for Multiple-Choice Questions with Retrieval Augmented Pretraining and Knowledge Graph Integration</w:t>
      </w:r>
    </w:p>
    <w:p w14:paraId="5A473D39">
      <w:pPr>
        <w:pageBreakBefore w:val="0"/>
        <w:kinsoku/>
        <w:wordWrap/>
        <w:overflowPunct/>
        <w:topLinePunct w:val="0"/>
        <w:bidi w:val="0"/>
        <w:adjustRightInd w:val="0"/>
        <w:snapToGrid w:val="0"/>
        <w:spacing w:line="560" w:lineRule="exact"/>
        <w:textAlignment w:val="auto"/>
        <w:rPr>
          <w:rFonts w:hint="default" w:ascii="Times New Roman Regular" w:hAnsi="Times New Roman Regular" w:eastAsia="仿宋_GB2312" w:cs="Times New Roman Regular"/>
          <w:color w:val="333333"/>
          <w:sz w:val="32"/>
          <w:szCs w:val="32"/>
        </w:rPr>
      </w:pPr>
      <w:r>
        <w:rPr>
          <w:rFonts w:hint="default" w:ascii="Times New Roman Regular" w:hAnsi="Times New Roman Regular" w:eastAsia="仿宋_GB2312" w:cs="Times New Roman Regular"/>
          <w:color w:val="333333"/>
          <w:sz w:val="32"/>
          <w:szCs w:val="32"/>
        </w:rPr>
        <w:t>[2]History-Aware Conversational Dense Retrieval</w:t>
      </w:r>
    </w:p>
    <w:p w14:paraId="44E68D1C">
      <w:pPr>
        <w:pageBreakBefore w:val="0"/>
        <w:kinsoku/>
        <w:wordWrap/>
        <w:overflowPunct/>
        <w:topLinePunct w:val="0"/>
        <w:bidi w:val="0"/>
        <w:adjustRightInd w:val="0"/>
        <w:snapToGrid w:val="0"/>
        <w:spacing w:line="560" w:lineRule="exact"/>
        <w:textAlignment w:val="auto"/>
        <w:rPr>
          <w:rFonts w:hint="default" w:ascii="Times New Roman Regular" w:hAnsi="Times New Roman Regular" w:eastAsia="仿宋_GB2312" w:cs="Times New Roman Regular"/>
          <w:color w:val="333333"/>
          <w:sz w:val="32"/>
          <w:szCs w:val="32"/>
        </w:rPr>
      </w:pPr>
      <w:r>
        <w:rPr>
          <w:rFonts w:hint="default" w:ascii="Times New Roman Regular" w:hAnsi="Times New Roman Regular" w:eastAsia="仿宋_GB2312" w:cs="Times New Roman Regular"/>
          <w:color w:val="333333"/>
          <w:sz w:val="32"/>
          <w:szCs w:val="32"/>
        </w:rPr>
        <w:t>[3]CF-TCIR: A Compositor-Free Framework for Hierarchical Text-Conditioned Image Retrieval</w:t>
      </w:r>
    </w:p>
    <w:p w14:paraId="2CA25803">
      <w:pPr>
        <w:keepNext/>
        <w:keepLines/>
        <w:pageBreakBefore w:val="0"/>
        <w:kinsoku/>
        <w:wordWrap/>
        <w:overflowPunct/>
        <w:topLinePunct w:val="0"/>
        <w:bidi w:val="0"/>
        <w:adjustRightInd w:val="0"/>
        <w:snapToGrid w:val="0"/>
        <w:spacing w:line="560" w:lineRule="exact"/>
        <w:textAlignment w:val="auto"/>
        <w:outlineLvl w:val="1"/>
        <w:rPr>
          <w:rFonts w:hint="default" w:ascii="Times New Roman Regular" w:hAnsi="Times New Roman Regular" w:eastAsia="仿宋_GB2312" w:cs="Times New Roman Regular"/>
          <w:b w:val="0"/>
          <w:bCs/>
          <w:sz w:val="32"/>
          <w:szCs w:val="32"/>
        </w:rPr>
      </w:pPr>
      <w:r>
        <w:rPr>
          <w:rFonts w:hint="eastAsia" w:ascii="Times New Roman Regular" w:hAnsi="Times New Roman Regular" w:eastAsia="仿宋_GB2312" w:cs="Times New Roman Regular"/>
          <w:b w:val="0"/>
          <w:bCs/>
          <w:sz w:val="32"/>
          <w:szCs w:val="32"/>
          <w:lang w:val="en-US" w:eastAsia="zh-CN"/>
        </w:rPr>
        <w:t xml:space="preserve">6. </w:t>
      </w:r>
      <w:r>
        <w:rPr>
          <w:rFonts w:hint="default" w:ascii="Times New Roman Regular" w:hAnsi="Times New Roman Regular" w:eastAsia="仿宋_GB2312" w:cs="Times New Roman Regular"/>
          <w:b w:val="0"/>
          <w:bCs/>
          <w:sz w:val="32"/>
          <w:szCs w:val="32"/>
        </w:rPr>
        <w:t>咨询专家及联系邮箱</w:t>
      </w:r>
    </w:p>
    <w:p w14:paraId="77D8C14F">
      <w:pPr>
        <w:pageBreakBefore w:val="0"/>
        <w:kinsoku/>
        <w:wordWrap/>
        <w:overflowPunct/>
        <w:topLinePunct w:val="0"/>
        <w:bidi w:val="0"/>
        <w:adjustRightInd w:val="0"/>
        <w:snapToGrid w:val="0"/>
        <w:spacing w:line="560" w:lineRule="exact"/>
        <w:ind w:firstLine="640" w:firstLineChars="200"/>
        <w:textAlignment w:val="auto"/>
        <w:rPr>
          <w:rFonts w:hint="default" w:ascii="Times New Roman Regular" w:hAnsi="Times New Roman Regular" w:eastAsia="仿宋_GB2312" w:cs="Times New Roman Regular"/>
          <w:color w:val="333333"/>
          <w:sz w:val="32"/>
          <w:szCs w:val="32"/>
        </w:rPr>
      </w:pPr>
      <w:r>
        <w:rPr>
          <w:rFonts w:hint="default" w:ascii="Times New Roman Regular" w:hAnsi="Times New Roman Regular" w:eastAsia="仿宋_GB2312" w:cs="Times New Roman Regular"/>
          <w:color w:val="333333"/>
          <w:sz w:val="32"/>
          <w:szCs w:val="32"/>
        </w:rPr>
        <w:t>孙飞扬 - sunfeiyang2@huawei.com</w:t>
      </w:r>
    </w:p>
    <w:p w14:paraId="5BDFEF8C">
      <w:pPr>
        <w:pageBreakBefore w:val="0"/>
        <w:kinsoku/>
        <w:wordWrap/>
        <w:overflowPunct/>
        <w:topLinePunct w:val="0"/>
        <w:bidi w:val="0"/>
        <w:adjustRightInd w:val="0"/>
        <w:snapToGrid w:val="0"/>
        <w:spacing w:line="560" w:lineRule="exact"/>
        <w:ind w:firstLine="640" w:firstLineChars="200"/>
        <w:textAlignment w:val="auto"/>
        <w:rPr>
          <w:rFonts w:hint="default" w:ascii="Times New Roman Regular" w:hAnsi="Times New Roman Regular" w:eastAsia="仿宋_GB2312" w:cs="Times New Roman Regular"/>
          <w:color w:val="0000FF" w:themeColor="hyperlink"/>
          <w:sz w:val="32"/>
          <w:szCs w:val="32"/>
          <w:u w:val="single"/>
          <w14:textFill>
            <w14:solidFill>
              <w14:schemeClr w14:val="hlink"/>
            </w14:solidFill>
          </w14:textFill>
        </w:rPr>
      </w:pPr>
      <w:r>
        <w:rPr>
          <w:rFonts w:hint="default" w:ascii="Times New Roman Regular" w:hAnsi="Times New Roman Regular" w:eastAsia="仿宋_GB2312" w:cs="Times New Roman Regular"/>
          <w:color w:val="333333"/>
          <w:sz w:val="32"/>
          <w:szCs w:val="32"/>
        </w:rPr>
        <w:t xml:space="preserve">李有福 - </w:t>
      </w:r>
      <w:r>
        <w:rPr>
          <w:rFonts w:hint="default" w:ascii="Times New Roman Regular" w:hAnsi="Times New Roman Regular" w:eastAsia="仿宋_GB2312" w:cs="Times New Roman Regular"/>
          <w:color w:val="auto"/>
          <w:sz w:val="32"/>
          <w:szCs w:val="32"/>
          <w:u w:val="none"/>
        </w:rPr>
        <w:fldChar w:fldCharType="begin"/>
      </w:r>
      <w:r>
        <w:rPr>
          <w:rFonts w:hint="default" w:ascii="Times New Roman Regular" w:hAnsi="Times New Roman Regular" w:eastAsia="仿宋_GB2312" w:cs="Times New Roman Regular"/>
          <w:color w:val="auto"/>
          <w:sz w:val="32"/>
          <w:szCs w:val="32"/>
          <w:u w:val="none"/>
        </w:rPr>
        <w:instrText xml:space="preserve"> HYPERLINK "mailto:youfu.li@huawei.com" </w:instrText>
      </w:r>
      <w:r>
        <w:rPr>
          <w:rFonts w:hint="default" w:ascii="Times New Roman Regular" w:hAnsi="Times New Roman Regular" w:eastAsia="仿宋_GB2312" w:cs="Times New Roman Regular"/>
          <w:color w:val="auto"/>
          <w:sz w:val="32"/>
          <w:szCs w:val="32"/>
          <w:u w:val="none"/>
        </w:rPr>
        <w:fldChar w:fldCharType="separate"/>
      </w:r>
      <w:r>
        <w:rPr>
          <w:rFonts w:hint="default" w:ascii="Times New Roman Regular" w:hAnsi="Times New Roman Regular" w:eastAsia="仿宋_GB2312" w:cs="Times New Roman Regular"/>
          <w:color w:val="auto"/>
          <w:sz w:val="32"/>
          <w:szCs w:val="32"/>
          <w:u w:val="none"/>
        </w:rPr>
        <w:t>youfu.li@huawei.com</w:t>
      </w:r>
      <w:r>
        <w:rPr>
          <w:rFonts w:hint="default" w:ascii="Times New Roman Regular" w:hAnsi="Times New Roman Regular" w:eastAsia="仿宋_GB2312" w:cs="Times New Roman Regular"/>
          <w:color w:val="auto"/>
          <w:sz w:val="32"/>
          <w:szCs w:val="32"/>
          <w:u w:val="none"/>
        </w:rPr>
        <w:fldChar w:fldCharType="end"/>
      </w:r>
      <w:r>
        <w:rPr>
          <w:rFonts w:hint="default" w:ascii="Times New Roman Regular" w:hAnsi="Times New Roman Regular" w:eastAsia="仿宋_GB2312" w:cs="Times New Roman Regular"/>
          <w:color w:val="auto"/>
          <w:sz w:val="32"/>
          <w:szCs w:val="32"/>
          <w:u w:val="none"/>
        </w:rPr>
        <w:t xml:space="preserve">  </w:t>
      </w:r>
    </w:p>
    <w:p w14:paraId="600C2832">
      <w:pPr>
        <w:pageBreakBefore w:val="0"/>
        <w:kinsoku/>
        <w:wordWrap/>
        <w:overflowPunct/>
        <w:topLinePunct w:val="0"/>
        <w:bidi w:val="0"/>
        <w:adjustRightInd w:val="0"/>
        <w:snapToGrid w:val="0"/>
        <w:spacing w:line="560" w:lineRule="exact"/>
        <w:textAlignment w:val="auto"/>
        <w:rPr>
          <w:rFonts w:hint="default" w:ascii="Times New Roman Regular" w:hAnsi="Times New Roman Regular" w:eastAsia="仿宋_GB2312" w:cs="Times New Roman Regular"/>
          <w:b w:val="0"/>
          <w:bCs w:val="0"/>
          <w:sz w:val="32"/>
          <w:szCs w:val="32"/>
        </w:rPr>
      </w:pPr>
      <w:r>
        <w:rPr>
          <w:rFonts w:hint="default" w:ascii="Times New Roman Regular" w:hAnsi="Times New Roman Regular" w:eastAsia="仿宋_GB2312" w:cs="Times New Roman Regular"/>
          <w:b w:val="0"/>
          <w:bCs w:val="0"/>
          <w:sz w:val="32"/>
          <w:szCs w:val="32"/>
        </w:rPr>
        <w:t>7. 赛题互动交流答疑社区链接：</w:t>
      </w:r>
      <w:bookmarkEnd w:id="1"/>
    </w:p>
    <w:p w14:paraId="6836DF26">
      <w:pPr>
        <w:pageBreakBefore w:val="0"/>
        <w:kinsoku/>
        <w:wordWrap/>
        <w:overflowPunct/>
        <w:topLinePunct w:val="0"/>
        <w:bidi w:val="0"/>
        <w:adjustRightInd w:val="0"/>
        <w:snapToGrid w:val="0"/>
        <w:spacing w:line="560" w:lineRule="exact"/>
        <w:textAlignment w:val="auto"/>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fldChar w:fldCharType="begin"/>
      </w:r>
      <w:r>
        <w:rPr>
          <w:rFonts w:hint="default" w:ascii="Times New Roman Regular" w:hAnsi="Times New Roman Regular" w:eastAsia="仿宋_GB2312" w:cs="Times New Roman Regular"/>
          <w:sz w:val="32"/>
          <w:szCs w:val="32"/>
        </w:rPr>
        <w:instrText xml:space="preserve"> HYPERLINK "https://www.chaspark.com/" \l "/races/competitions/1135664052174835712" </w:instrText>
      </w:r>
      <w:r>
        <w:rPr>
          <w:rFonts w:hint="default" w:ascii="Times New Roman Regular" w:hAnsi="Times New Roman Regular" w:eastAsia="仿宋_GB2312" w:cs="Times New Roman Regular"/>
          <w:sz w:val="32"/>
          <w:szCs w:val="32"/>
        </w:rPr>
        <w:fldChar w:fldCharType="separate"/>
      </w:r>
      <w:r>
        <w:rPr>
          <w:rStyle w:val="12"/>
          <w:rFonts w:hint="default" w:ascii="Times New Roman Regular" w:hAnsi="Times New Roman Regular" w:eastAsia="仿宋_GB2312" w:cs="Times New Roman Regular"/>
          <w:sz w:val="32"/>
          <w:szCs w:val="32"/>
        </w:rPr>
        <w:t>https://www.chaspark.com/#/races/competitions/1135664052174835712</w:t>
      </w:r>
      <w:r>
        <w:rPr>
          <w:rStyle w:val="12"/>
          <w:rFonts w:hint="default" w:ascii="Times New Roman Regular" w:hAnsi="Times New Roman Regular" w:eastAsia="仿宋_GB2312" w:cs="Times New Roman Regular"/>
          <w:sz w:val="32"/>
          <w:szCs w:val="32"/>
        </w:rPr>
        <w:fldChar w:fldCharType="end"/>
      </w:r>
    </w:p>
    <w:p w14:paraId="490518E0">
      <w:pPr>
        <w:rPr>
          <w:rFonts w:hint="eastAsia" w:ascii="方正仿宋_GB2312" w:hAnsi="方正仿宋_GB2312" w:eastAsia="方正仿宋_GB2312" w:cs="方正仿宋_GB2312"/>
          <w:sz w:val="24"/>
        </w:rPr>
      </w:pPr>
    </w:p>
    <w:p w14:paraId="251F96AD">
      <w:pPr>
        <w:keepLines w:val="0"/>
        <w:pageBreakBefore w:val="0"/>
        <w:numPr>
          <w:ilvl w:val="0"/>
          <w:numId w:val="0"/>
        </w:numPr>
        <w:tabs>
          <w:tab w:val="left" w:pos="432"/>
        </w:tabs>
        <w:kinsoku/>
        <w:wordWrap/>
        <w:overflowPunct/>
        <w:topLinePunct w:val="0"/>
        <w:autoSpaceDE/>
        <w:autoSpaceDN/>
        <w:bidi w:val="0"/>
        <w:adjustRightInd w:val="0"/>
        <w:snapToGrid w:val="0"/>
        <w:spacing w:line="560" w:lineRule="exact"/>
        <w:textAlignment w:val="auto"/>
        <w:outlineLvl w:val="9"/>
        <w:rPr>
          <w:rFonts w:hint="default" w:ascii="Times New Roman Regular" w:hAnsi="Times New Roman Regular" w:eastAsia="仿宋_GB2312" w:cs="Times New Roman Regular"/>
          <w:b/>
          <w:bCs/>
          <w:sz w:val="32"/>
          <w:szCs w:val="32"/>
        </w:rPr>
      </w:pPr>
      <w:r>
        <w:rPr>
          <w:rFonts w:hint="default" w:ascii="Times New Roman Regular" w:hAnsi="Times New Roman Regular" w:eastAsia="仿宋_GB2312" w:cs="Times New Roman Regular"/>
          <w:b/>
          <w:bCs/>
          <w:sz w:val="32"/>
          <w:szCs w:val="32"/>
        </w:rPr>
        <w:t>赛题三</w:t>
      </w:r>
    </w:p>
    <w:p w14:paraId="1CB86B28">
      <w:pPr>
        <w:keepLines w:val="0"/>
        <w:pageBreakBefore w:val="0"/>
        <w:numPr>
          <w:ilvl w:val="0"/>
          <w:numId w:val="11"/>
        </w:numPr>
        <w:kinsoku/>
        <w:wordWrap/>
        <w:overflowPunct/>
        <w:topLinePunct w:val="0"/>
        <w:autoSpaceDE/>
        <w:autoSpaceDN/>
        <w:bidi w:val="0"/>
        <w:adjustRightInd w:val="0"/>
        <w:snapToGrid w:val="0"/>
        <w:spacing w:line="560" w:lineRule="exact"/>
        <w:textAlignment w:val="auto"/>
        <w:outlineLvl w:val="9"/>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题目名称</w:t>
      </w:r>
    </w:p>
    <w:p w14:paraId="0B6BF5BA">
      <w:pPr>
        <w:keepLines w:val="0"/>
        <w:pageBreakBefore w:val="0"/>
        <w:kinsoku/>
        <w:wordWrap/>
        <w:overflowPunct/>
        <w:topLinePunct w:val="0"/>
        <w:autoSpaceDE/>
        <w:autoSpaceDN/>
        <w:bidi w:val="0"/>
        <w:adjustRightInd w:val="0"/>
        <w:snapToGrid w:val="0"/>
        <w:spacing w:line="560" w:lineRule="exact"/>
        <w:ind w:firstLine="640" w:firstLineChars="200"/>
        <w:textAlignment w:val="auto"/>
        <w:outlineLvl w:val="9"/>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视频联合去噪去马赛克算法</w:t>
      </w:r>
    </w:p>
    <w:p w14:paraId="3309EB6C">
      <w:pPr>
        <w:keepNext w:val="0"/>
        <w:keepLines w:val="0"/>
        <w:pageBreakBefore w:val="0"/>
        <w:widowControl w:val="0"/>
        <w:numPr>
          <w:ilvl w:val="0"/>
          <w:numId w:val="11"/>
        </w:numPr>
        <w:kinsoku/>
        <w:wordWrap/>
        <w:overflowPunct/>
        <w:topLinePunct w:val="0"/>
        <w:autoSpaceDE/>
        <w:autoSpaceDN/>
        <w:bidi w:val="0"/>
        <w:adjustRightInd w:val="0"/>
        <w:snapToGrid w:val="0"/>
        <w:spacing w:line="560" w:lineRule="exact"/>
        <w:ind w:left="0" w:leftChars="0" w:firstLine="0" w:firstLineChars="0"/>
        <w:textAlignment w:val="auto"/>
        <w:outlineLvl w:val="9"/>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题目描述</w:t>
      </w:r>
    </w:p>
    <w:p w14:paraId="0FEA04FF">
      <w:pPr>
        <w:keepLines w:val="0"/>
        <w:pageBreakBefore w:val="0"/>
        <w:kinsoku/>
        <w:wordWrap/>
        <w:overflowPunct/>
        <w:topLinePunct w:val="0"/>
        <w:autoSpaceDE/>
        <w:autoSpaceDN/>
        <w:bidi w:val="0"/>
        <w:adjustRightInd w:val="0"/>
        <w:snapToGrid w:val="0"/>
        <w:spacing w:line="560" w:lineRule="exact"/>
        <w:ind w:firstLine="640" w:firstLineChars="200"/>
        <w:textAlignment w:val="auto"/>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视频去噪是计算机视觉的关键任务之一，相比图像去噪，除了恢复噪声退化的图像内容，还需要保持视频内容的时域一致性。近年来，深度神经网络在图像和视频恢复方面取得了巨大成功。然而通常计算成本很高，限制了它们在资源受限的移动设备上的应用。</w:t>
      </w:r>
    </w:p>
    <w:p w14:paraId="72AB1332">
      <w:pPr>
        <w:keepLines w:val="0"/>
        <w:pageBreakBefore w:val="0"/>
        <w:kinsoku/>
        <w:wordWrap/>
        <w:overflowPunct/>
        <w:topLinePunct w:val="0"/>
        <w:autoSpaceDE/>
        <w:autoSpaceDN/>
        <w:bidi w:val="0"/>
        <w:adjustRightInd w:val="0"/>
        <w:snapToGrid w:val="0"/>
        <w:spacing w:line="560" w:lineRule="exact"/>
        <w:ind w:firstLine="640" w:firstLineChars="200"/>
        <w:textAlignment w:val="auto"/>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此外，业界流行的去噪方法大都是从 sRGB 图像出发，进一步提升其质量。由于非线性 ISP 转换，在 sRGB 域中对退化进行建模非常复杂，导致效果受限。尽管存在这个已知问题，但只有少数方法可以直接处理 RAW 图像。</w:t>
      </w:r>
    </w:p>
    <w:p w14:paraId="13731C09">
      <w:pPr>
        <w:keepLines w:val="0"/>
        <w:pageBreakBefore w:val="0"/>
        <w:kinsoku/>
        <w:wordWrap/>
        <w:overflowPunct/>
        <w:topLinePunct w:val="0"/>
        <w:autoSpaceDE/>
        <w:autoSpaceDN/>
        <w:bidi w:val="0"/>
        <w:adjustRightInd w:val="0"/>
        <w:snapToGrid w:val="0"/>
        <w:spacing w:line="560" w:lineRule="exact"/>
        <w:ind w:firstLine="640" w:firstLineChars="200"/>
        <w:textAlignment w:val="auto"/>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为了解决上述问题，我们提出了一个在算力受限约束下，基于RAW视频图像输入，联合去噪去马赛克的竞赛。目标是获得与GT具有最高像素保真度的输出视频（客观、主观度量），同时模型满足算力和参数量约束。</w:t>
      </w:r>
    </w:p>
    <w:p w14:paraId="590F687B">
      <w:pPr>
        <w:pStyle w:val="3"/>
        <w:keepLines w:val="0"/>
        <w:pageBreakBefore w:val="0"/>
        <w:numPr>
          <w:numId w:val="0"/>
        </w:numPr>
        <w:tabs>
          <w:tab w:val="clear" w:pos="576"/>
        </w:tabs>
        <w:kinsoku/>
        <w:wordWrap/>
        <w:overflowPunct/>
        <w:topLinePunct w:val="0"/>
        <w:autoSpaceDE/>
        <w:autoSpaceDN/>
        <w:bidi w:val="0"/>
        <w:adjustRightInd w:val="0"/>
        <w:snapToGrid w:val="0"/>
        <w:spacing w:line="560" w:lineRule="exact"/>
        <w:ind w:left="576" w:leftChars="0" w:hanging="576" w:firstLineChars="0"/>
        <w:textAlignment w:val="auto"/>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drawing>
          <wp:anchor distT="0" distB="0" distL="0" distR="0" simplePos="0" relativeHeight="251660288" behindDoc="1" locked="0" layoutInCell="1" allowOverlap="1">
            <wp:simplePos x="0" y="0"/>
            <wp:positionH relativeFrom="column">
              <wp:posOffset>57785</wp:posOffset>
            </wp:positionH>
            <wp:positionV relativeFrom="paragraph">
              <wp:posOffset>45085</wp:posOffset>
            </wp:positionV>
            <wp:extent cx="5274310" cy="2806065"/>
            <wp:effectExtent l="0" t="0" r="8890" b="13335"/>
            <wp:wrapTight wrapText="bothSides">
              <wp:wrapPolygon>
                <wp:start x="8634" y="0"/>
                <wp:lineTo x="8426" y="391"/>
                <wp:lineTo x="8322" y="3128"/>
                <wp:lineTo x="1352" y="7430"/>
                <wp:lineTo x="1144" y="7821"/>
                <wp:lineTo x="1144" y="9385"/>
                <wp:lineTo x="0" y="11927"/>
                <wp:lineTo x="0" y="21312"/>
                <wp:lineTo x="3537" y="21312"/>
                <wp:lineTo x="3537" y="18770"/>
                <wp:lineTo x="7490" y="18770"/>
                <wp:lineTo x="21532" y="16424"/>
                <wp:lineTo x="21532" y="10167"/>
                <wp:lineTo x="1560" y="9385"/>
                <wp:lineTo x="20804" y="9385"/>
                <wp:lineTo x="21532" y="9189"/>
                <wp:lineTo x="21532" y="0"/>
                <wp:lineTo x="8634" y="0"/>
              </wp:wrapPolygon>
            </wp:wrapTight>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274310" cy="2806065"/>
                    </a:xfrm>
                    <a:prstGeom prst="rect">
                      <a:avLst/>
                    </a:prstGeom>
                    <a:noFill/>
                    <a:ln>
                      <a:noFill/>
                    </a:ln>
                  </pic:spPr>
                </pic:pic>
              </a:graphicData>
            </a:graphic>
          </wp:anchor>
        </w:drawing>
      </w:r>
    </w:p>
    <w:p w14:paraId="26347A4D">
      <w:pPr>
        <w:pStyle w:val="3"/>
        <w:keepLines w:val="0"/>
        <w:pageBreakBefore w:val="0"/>
        <w:numPr>
          <w:numId w:val="0"/>
        </w:numPr>
        <w:tabs>
          <w:tab w:val="clear" w:pos="576"/>
        </w:tabs>
        <w:kinsoku/>
        <w:wordWrap/>
        <w:overflowPunct/>
        <w:topLinePunct w:val="0"/>
        <w:autoSpaceDE/>
        <w:autoSpaceDN/>
        <w:bidi w:val="0"/>
        <w:adjustRightInd w:val="0"/>
        <w:snapToGrid w:val="0"/>
        <w:spacing w:line="560" w:lineRule="exact"/>
        <w:ind w:left="576" w:leftChars="0" w:hanging="576" w:firstLineChars="0"/>
        <w:textAlignment w:val="auto"/>
        <w:rPr>
          <w:rFonts w:hint="default" w:ascii="Times New Roman Regular" w:hAnsi="Times New Roman Regular" w:eastAsia="仿宋_GB2312" w:cs="Times New Roman Regular"/>
          <w:sz w:val="32"/>
          <w:szCs w:val="32"/>
        </w:rPr>
      </w:pPr>
    </w:p>
    <w:p w14:paraId="76986B17">
      <w:pPr>
        <w:pStyle w:val="3"/>
        <w:keepLines w:val="0"/>
        <w:pageBreakBefore w:val="0"/>
        <w:numPr>
          <w:numId w:val="0"/>
        </w:numPr>
        <w:tabs>
          <w:tab w:val="clear" w:pos="576"/>
        </w:tabs>
        <w:kinsoku/>
        <w:wordWrap/>
        <w:overflowPunct/>
        <w:topLinePunct w:val="0"/>
        <w:autoSpaceDE/>
        <w:autoSpaceDN/>
        <w:bidi w:val="0"/>
        <w:adjustRightInd w:val="0"/>
        <w:snapToGrid w:val="0"/>
        <w:spacing w:line="560" w:lineRule="exact"/>
        <w:ind w:leftChars="0"/>
        <w:textAlignment w:val="auto"/>
        <w:rPr>
          <w:rFonts w:hint="default" w:ascii="Times New Roman Regular" w:hAnsi="Times New Roman Regular" w:eastAsia="仿宋_GB2312" w:cs="Times New Roman Regular"/>
          <w:sz w:val="32"/>
          <w:szCs w:val="32"/>
        </w:rPr>
      </w:pPr>
    </w:p>
    <w:p w14:paraId="32B2482C">
      <w:pPr>
        <w:rPr>
          <w:rFonts w:hint="default" w:ascii="Times New Roman Regular" w:hAnsi="Times New Roman Regular" w:eastAsia="仿宋_GB2312" w:cs="Times New Roman Regular"/>
          <w:sz w:val="32"/>
          <w:szCs w:val="32"/>
        </w:rPr>
      </w:pPr>
    </w:p>
    <w:p w14:paraId="11698977">
      <w:pPr>
        <w:rPr>
          <w:rFonts w:hint="default" w:ascii="Times New Roman Regular" w:hAnsi="Times New Roman Regular" w:eastAsia="仿宋_GB2312" w:cs="Times New Roman Regular"/>
          <w:sz w:val="32"/>
          <w:szCs w:val="32"/>
        </w:rPr>
      </w:pPr>
    </w:p>
    <w:p w14:paraId="58416273">
      <w:pPr>
        <w:keepNext w:val="0"/>
        <w:keepLines w:val="0"/>
        <w:pageBreakBefore w:val="0"/>
        <w:widowControl w:val="0"/>
        <w:numPr>
          <w:ilvl w:val="0"/>
          <w:numId w:val="11"/>
        </w:numPr>
        <w:kinsoku/>
        <w:wordWrap/>
        <w:overflowPunct/>
        <w:topLinePunct w:val="0"/>
        <w:autoSpaceDE/>
        <w:autoSpaceDN/>
        <w:bidi w:val="0"/>
        <w:adjustRightInd w:val="0"/>
        <w:snapToGrid w:val="0"/>
        <w:spacing w:line="560" w:lineRule="exact"/>
        <w:ind w:left="0" w:leftChars="0" w:firstLine="0" w:firstLineChars="0"/>
        <w:textAlignment w:val="auto"/>
        <w:outlineLvl w:val="9"/>
        <w:rPr>
          <w:rFonts w:hint="default"/>
        </w:rPr>
      </w:pPr>
      <w:r>
        <w:rPr>
          <w:rFonts w:hint="default" w:ascii="Times New Roman Regular" w:hAnsi="Times New Roman Regular" w:eastAsia="仿宋_GB2312" w:cs="Times New Roman Regular"/>
          <w:b w:val="0"/>
          <w:bCs w:val="0"/>
          <w:sz w:val="32"/>
          <w:szCs w:val="32"/>
        </w:rPr>
        <w:t>具体要求</w:t>
      </w:r>
    </w:p>
    <w:p w14:paraId="2213D09F">
      <w:pPr>
        <w:pStyle w:val="27"/>
        <w:keepLines w:val="0"/>
        <w:pageBreakBefore w:val="0"/>
        <w:numPr>
          <w:ilvl w:val="0"/>
          <w:numId w:val="0"/>
        </w:numPr>
        <w:kinsoku/>
        <w:wordWrap/>
        <w:overflowPunct/>
        <w:topLinePunct w:val="0"/>
        <w:autoSpaceDE/>
        <w:autoSpaceDN/>
        <w:bidi w:val="0"/>
        <w:adjustRightInd w:val="0"/>
        <w:snapToGrid w:val="0"/>
        <w:spacing w:line="560" w:lineRule="exact"/>
        <w:ind w:leftChars="0"/>
        <w:textAlignment w:val="auto"/>
        <w:rPr>
          <w:rFonts w:hint="default" w:ascii="Times New Roman Regular" w:hAnsi="Times New Roman Regular" w:eastAsia="仿宋_GB2312" w:cs="Times New Roman Regular"/>
          <w:sz w:val="32"/>
          <w:szCs w:val="32"/>
        </w:rPr>
      </w:pPr>
      <w:r>
        <w:rPr>
          <w:rFonts w:hint="eastAsia" w:ascii="Times New Roman Regular" w:hAnsi="Times New Roman Regular" w:eastAsia="仿宋_GB2312" w:cs="Times New Roman Regular"/>
          <w:sz w:val="32"/>
          <w:szCs w:val="32"/>
          <w:lang w:eastAsia="zh-CN"/>
        </w:rPr>
        <w:t>（</w:t>
      </w:r>
      <w:r>
        <w:rPr>
          <w:rFonts w:hint="eastAsia" w:ascii="Times New Roman Regular" w:hAnsi="Times New Roman Regular" w:eastAsia="仿宋_GB2312" w:cs="Times New Roman Regular"/>
          <w:sz w:val="32"/>
          <w:szCs w:val="32"/>
          <w:lang w:val="en-US" w:eastAsia="zh-CN"/>
        </w:rPr>
        <w:t>1</w:t>
      </w:r>
      <w:r>
        <w:rPr>
          <w:rFonts w:hint="eastAsia" w:ascii="Times New Roman Regular" w:hAnsi="Times New Roman Regular" w:eastAsia="仿宋_GB2312" w:cs="Times New Roman Regular"/>
          <w:sz w:val="32"/>
          <w:szCs w:val="32"/>
          <w:lang w:eastAsia="zh-CN"/>
        </w:rPr>
        <w:t>）</w:t>
      </w:r>
      <w:r>
        <w:rPr>
          <w:rFonts w:hint="default" w:ascii="Times New Roman Regular" w:hAnsi="Times New Roman Regular" w:eastAsia="仿宋_GB2312" w:cs="Times New Roman Regular"/>
          <w:sz w:val="32"/>
          <w:szCs w:val="32"/>
        </w:rPr>
        <w:t>任务：给定一组RAW视频序列，参赛者设计和实现AI算法模型，推理输出去噪和去马赛克后的RGB视频。</w:t>
      </w:r>
    </w:p>
    <w:p w14:paraId="5FCC8B79">
      <w:pPr>
        <w:pStyle w:val="27"/>
        <w:keepLines w:val="0"/>
        <w:pageBreakBefore w:val="0"/>
        <w:numPr>
          <w:ilvl w:val="0"/>
          <w:numId w:val="0"/>
        </w:numPr>
        <w:kinsoku/>
        <w:wordWrap/>
        <w:overflowPunct/>
        <w:topLinePunct w:val="0"/>
        <w:autoSpaceDE/>
        <w:autoSpaceDN/>
        <w:bidi w:val="0"/>
        <w:adjustRightInd w:val="0"/>
        <w:snapToGrid w:val="0"/>
        <w:spacing w:line="560" w:lineRule="exact"/>
        <w:ind w:leftChars="0"/>
        <w:textAlignment w:val="auto"/>
        <w:rPr>
          <w:rFonts w:hint="default" w:ascii="Times New Roman Regular" w:hAnsi="Times New Roman Regular" w:eastAsia="仿宋_GB2312" w:cs="Times New Roman Regular"/>
          <w:sz w:val="32"/>
          <w:szCs w:val="32"/>
        </w:rPr>
      </w:pPr>
      <w:r>
        <w:rPr>
          <w:rFonts w:hint="eastAsia" w:ascii="Times New Roman Regular" w:hAnsi="Times New Roman Regular" w:eastAsia="仿宋_GB2312" w:cs="Times New Roman Regular"/>
          <w:sz w:val="32"/>
          <w:szCs w:val="32"/>
          <w:lang w:eastAsia="zh-CN"/>
        </w:rPr>
        <w:t>（</w:t>
      </w:r>
      <w:r>
        <w:rPr>
          <w:rFonts w:hint="eastAsia" w:ascii="Times New Roman Regular" w:hAnsi="Times New Roman Regular" w:eastAsia="仿宋_GB2312" w:cs="Times New Roman Regular"/>
          <w:sz w:val="32"/>
          <w:szCs w:val="32"/>
          <w:lang w:val="en-US" w:eastAsia="zh-CN"/>
        </w:rPr>
        <w:t>2</w:t>
      </w:r>
      <w:r>
        <w:rPr>
          <w:rFonts w:hint="eastAsia" w:ascii="Times New Roman Regular" w:hAnsi="Times New Roman Regular" w:eastAsia="仿宋_GB2312" w:cs="Times New Roman Regular"/>
          <w:sz w:val="32"/>
          <w:szCs w:val="32"/>
          <w:lang w:eastAsia="zh-CN"/>
        </w:rPr>
        <w:t>）</w:t>
      </w:r>
      <w:r>
        <w:rPr>
          <w:rFonts w:hint="default" w:ascii="Times New Roman Regular" w:hAnsi="Times New Roman Regular" w:eastAsia="仿宋_GB2312" w:cs="Times New Roman Regular"/>
          <w:sz w:val="32"/>
          <w:szCs w:val="32"/>
        </w:rPr>
        <w:t>数据集：</w:t>
      </w:r>
    </w:p>
    <w:p w14:paraId="311D8004">
      <w:pPr>
        <w:pStyle w:val="27"/>
        <w:keepNext w:val="0"/>
        <w:keepLines w:val="0"/>
        <w:pageBreakBefore w:val="0"/>
        <w:widowControl w:val="0"/>
        <w:numPr>
          <w:ilvl w:val="0"/>
          <w:numId w:val="12"/>
        </w:numPr>
        <w:kinsoku/>
        <w:wordWrap/>
        <w:overflowPunct/>
        <w:topLinePunct w:val="0"/>
        <w:autoSpaceDE/>
        <w:autoSpaceDN/>
        <w:bidi w:val="0"/>
        <w:adjustRightInd w:val="0"/>
        <w:snapToGrid w:val="0"/>
        <w:spacing w:line="560" w:lineRule="exact"/>
        <w:ind w:left="420" w:leftChars="0" w:firstLine="0" w:firstLineChars="0"/>
        <w:textAlignment w:val="auto"/>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训练数据集：</w:t>
      </w:r>
      <w:r>
        <w:rPr>
          <w:rFonts w:hint="default" w:ascii="Times New Roman Regular" w:hAnsi="Times New Roman Regular" w:eastAsia="仿宋_GB2312" w:cs="Times New Roman Regular"/>
          <w:color w:val="333333"/>
          <w:sz w:val="32"/>
          <w:szCs w:val="32"/>
        </w:rPr>
        <w:t>基于可获得的开源RGB视频，自行收集数据、数据增强，参考文献[1]的流程，进行数据退化，退化参数由华为提供，获得退化RAW视频序列</w:t>
      </w:r>
    </w:p>
    <w:p w14:paraId="1756E0DD">
      <w:pPr>
        <w:pStyle w:val="27"/>
        <w:keepNext w:val="0"/>
        <w:keepLines w:val="0"/>
        <w:pageBreakBefore w:val="0"/>
        <w:widowControl w:val="0"/>
        <w:numPr>
          <w:ilvl w:val="0"/>
          <w:numId w:val="12"/>
        </w:numPr>
        <w:kinsoku/>
        <w:wordWrap/>
        <w:overflowPunct/>
        <w:topLinePunct w:val="0"/>
        <w:autoSpaceDE/>
        <w:autoSpaceDN/>
        <w:bidi w:val="0"/>
        <w:adjustRightInd w:val="0"/>
        <w:snapToGrid w:val="0"/>
        <w:spacing w:line="560" w:lineRule="exact"/>
        <w:ind w:left="420" w:leftChars="0" w:firstLine="0" w:firstLineChars="0"/>
        <w:textAlignment w:val="auto"/>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验证数据集：用于</w:t>
      </w:r>
      <w:r>
        <w:rPr>
          <w:rFonts w:hint="default" w:ascii="Times New Roman Regular" w:hAnsi="Times New Roman Regular" w:eastAsia="仿宋_GB2312" w:cs="Times New Roman Regular"/>
          <w:color w:val="333333"/>
          <w:sz w:val="32"/>
          <w:szCs w:val="32"/>
        </w:rPr>
        <w:t>参赛者</w:t>
      </w:r>
      <w:r>
        <w:rPr>
          <w:rFonts w:hint="default" w:ascii="Times New Roman Regular" w:hAnsi="Times New Roman Regular" w:eastAsia="仿宋_GB2312" w:cs="Times New Roman Regular"/>
          <w:sz w:val="32"/>
          <w:szCs w:val="32"/>
        </w:rPr>
        <w:t>验证的视频集，包含退化RAW视频序列和RGB GT视频序列，可以计算PSNR。</w:t>
      </w:r>
    </w:p>
    <w:p w14:paraId="71D7F9A5">
      <w:pPr>
        <w:pStyle w:val="27"/>
        <w:keepLines w:val="0"/>
        <w:pageBreakBefore w:val="0"/>
        <w:numPr>
          <w:ilvl w:val="0"/>
          <w:numId w:val="0"/>
        </w:numPr>
        <w:kinsoku/>
        <w:wordWrap/>
        <w:overflowPunct/>
        <w:topLinePunct w:val="0"/>
        <w:autoSpaceDE/>
        <w:autoSpaceDN/>
        <w:bidi w:val="0"/>
        <w:adjustRightInd w:val="0"/>
        <w:snapToGrid w:val="0"/>
        <w:spacing w:line="560" w:lineRule="exact"/>
        <w:ind w:leftChars="0"/>
        <w:textAlignment w:val="auto"/>
        <w:rPr>
          <w:rFonts w:hint="default" w:ascii="Times New Roman Regular" w:hAnsi="Times New Roman Regular" w:eastAsia="仿宋_GB2312" w:cs="Times New Roman Regular"/>
          <w:sz w:val="32"/>
          <w:szCs w:val="32"/>
        </w:rPr>
      </w:pPr>
      <w:r>
        <w:rPr>
          <w:rFonts w:hint="eastAsia" w:ascii="Times New Roman Regular" w:hAnsi="Times New Roman Regular" w:eastAsia="仿宋_GB2312" w:cs="Times New Roman Regular"/>
          <w:sz w:val="32"/>
          <w:szCs w:val="32"/>
          <w:lang w:eastAsia="zh-CN"/>
        </w:rPr>
        <w:t>（</w:t>
      </w:r>
      <w:r>
        <w:rPr>
          <w:rFonts w:hint="eastAsia" w:ascii="Times New Roman Regular" w:hAnsi="Times New Roman Regular" w:eastAsia="仿宋_GB2312" w:cs="Times New Roman Regular"/>
          <w:sz w:val="32"/>
          <w:szCs w:val="32"/>
          <w:lang w:val="en-US" w:eastAsia="zh-CN"/>
        </w:rPr>
        <w:t>3</w:t>
      </w:r>
      <w:r>
        <w:rPr>
          <w:rFonts w:hint="eastAsia" w:ascii="Times New Roman Regular" w:hAnsi="Times New Roman Regular" w:eastAsia="仿宋_GB2312" w:cs="Times New Roman Regular"/>
          <w:sz w:val="32"/>
          <w:szCs w:val="32"/>
          <w:lang w:eastAsia="zh-CN"/>
        </w:rPr>
        <w:t>）</w:t>
      </w:r>
      <w:r>
        <w:rPr>
          <w:rFonts w:hint="default" w:ascii="Times New Roman Regular" w:hAnsi="Times New Roman Regular" w:eastAsia="仿宋_GB2312" w:cs="Times New Roman Regular"/>
          <w:sz w:val="32"/>
          <w:szCs w:val="32"/>
        </w:rPr>
        <w:t>算力和参数量约束：以4K（3840x2160）图像为例，单帧处理算力不超过1T FLOPS，参数量不超过1M。</w:t>
      </w:r>
    </w:p>
    <w:p w14:paraId="2005F54E">
      <w:pPr>
        <w:pStyle w:val="27"/>
        <w:keepLines w:val="0"/>
        <w:pageBreakBefore w:val="0"/>
        <w:numPr>
          <w:ilvl w:val="0"/>
          <w:numId w:val="0"/>
        </w:numPr>
        <w:kinsoku/>
        <w:wordWrap/>
        <w:overflowPunct/>
        <w:topLinePunct w:val="0"/>
        <w:autoSpaceDE/>
        <w:autoSpaceDN/>
        <w:bidi w:val="0"/>
        <w:adjustRightInd w:val="0"/>
        <w:snapToGrid w:val="0"/>
        <w:spacing w:line="560" w:lineRule="exact"/>
        <w:ind w:leftChars="0"/>
        <w:textAlignment w:val="auto"/>
        <w:rPr>
          <w:rFonts w:hint="default" w:ascii="Times New Roman Regular" w:hAnsi="Times New Roman Regular" w:eastAsia="仿宋_GB2312" w:cs="Times New Roman Regular"/>
          <w:sz w:val="32"/>
          <w:szCs w:val="32"/>
        </w:rPr>
      </w:pPr>
      <w:r>
        <w:rPr>
          <w:rFonts w:hint="eastAsia" w:ascii="Times New Roman Regular" w:hAnsi="Times New Roman Regular" w:eastAsia="仿宋_GB2312" w:cs="Times New Roman Regular"/>
          <w:color w:val="333333"/>
          <w:sz w:val="32"/>
          <w:szCs w:val="32"/>
          <w:lang w:eastAsia="zh-CN"/>
        </w:rPr>
        <w:t>（</w:t>
      </w:r>
      <w:r>
        <w:rPr>
          <w:rFonts w:hint="eastAsia" w:ascii="Times New Roman Regular" w:hAnsi="Times New Roman Regular" w:eastAsia="仿宋_GB2312" w:cs="Times New Roman Regular"/>
          <w:color w:val="333333"/>
          <w:sz w:val="32"/>
          <w:szCs w:val="32"/>
          <w:lang w:val="en-US" w:eastAsia="zh-CN"/>
        </w:rPr>
        <w:t>4</w:t>
      </w:r>
      <w:r>
        <w:rPr>
          <w:rFonts w:hint="eastAsia" w:ascii="Times New Roman Regular" w:hAnsi="Times New Roman Regular" w:eastAsia="仿宋_GB2312" w:cs="Times New Roman Regular"/>
          <w:color w:val="333333"/>
          <w:sz w:val="32"/>
          <w:szCs w:val="32"/>
          <w:lang w:eastAsia="zh-CN"/>
        </w:rPr>
        <w:t>）</w:t>
      </w:r>
      <w:r>
        <w:rPr>
          <w:rFonts w:hint="default" w:ascii="Times New Roman Regular" w:hAnsi="Times New Roman Regular" w:eastAsia="仿宋_GB2312" w:cs="Times New Roman Regular"/>
          <w:color w:val="333333"/>
          <w:sz w:val="32"/>
          <w:szCs w:val="32"/>
        </w:rPr>
        <w:t>参赛者需</w:t>
      </w:r>
      <w:r>
        <w:rPr>
          <w:rFonts w:hint="default" w:ascii="Times New Roman Regular" w:hAnsi="Times New Roman Regular" w:eastAsia="仿宋_GB2312" w:cs="Times New Roman Regular"/>
          <w:sz w:val="32"/>
          <w:szCs w:val="32"/>
        </w:rPr>
        <w:t>撰写相关文档，说明所提出算法/方案的有效性和先进性，进行数据集收集方法、数据集增强、模型设计思路等内容的详细解释。</w:t>
      </w:r>
    </w:p>
    <w:p w14:paraId="18704667">
      <w:pPr>
        <w:keepNext w:val="0"/>
        <w:keepLines w:val="0"/>
        <w:pageBreakBefore w:val="0"/>
        <w:widowControl w:val="0"/>
        <w:kinsoku/>
        <w:wordWrap/>
        <w:overflowPunct/>
        <w:topLinePunct w:val="0"/>
        <w:autoSpaceDE/>
        <w:autoSpaceDN/>
        <w:bidi w:val="0"/>
        <w:adjustRightInd w:val="0"/>
        <w:snapToGrid w:val="0"/>
        <w:spacing w:line="560" w:lineRule="exact"/>
        <w:textAlignment w:val="auto"/>
        <w:outlineLvl w:val="9"/>
        <w:rPr>
          <w:rFonts w:hint="default" w:ascii="Times New Roman Regular" w:hAnsi="Times New Roman Regular" w:eastAsia="仿宋_GB2312" w:cs="Times New Roman Regular"/>
          <w:sz w:val="32"/>
          <w:szCs w:val="32"/>
        </w:rPr>
      </w:pPr>
      <w:bookmarkStart w:id="2" w:name="_Hlk196755799"/>
      <w:r>
        <w:rPr>
          <w:rFonts w:hint="eastAsia" w:ascii="Times New Roman Regular" w:hAnsi="Times New Roman Regular" w:eastAsia="仿宋_GB2312" w:cs="Times New Roman Regular"/>
          <w:sz w:val="32"/>
          <w:szCs w:val="32"/>
          <w:lang w:val="en-US" w:eastAsia="zh-CN"/>
        </w:rPr>
        <w:t xml:space="preserve">4. </w:t>
      </w:r>
      <w:r>
        <w:rPr>
          <w:rFonts w:hint="default" w:ascii="Times New Roman Regular" w:hAnsi="Times New Roman Regular" w:eastAsia="仿宋_GB2312" w:cs="Times New Roman Regular"/>
          <w:sz w:val="32"/>
          <w:szCs w:val="32"/>
        </w:rPr>
        <w:t>评分标准</w:t>
      </w:r>
    </w:p>
    <w:bookmarkEnd w:id="2"/>
    <w:p w14:paraId="2FBA1698">
      <w:pPr>
        <w:pStyle w:val="27"/>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left="0" w:leftChars="0"/>
        <w:textAlignment w:val="auto"/>
        <w:rPr>
          <w:rFonts w:hint="default" w:ascii="Times New Roman Regular" w:hAnsi="Times New Roman Regular" w:eastAsia="仿宋_GB2312" w:cs="Times New Roman Regular"/>
          <w:sz w:val="32"/>
          <w:szCs w:val="32"/>
        </w:rPr>
      </w:pPr>
      <w:r>
        <w:rPr>
          <w:rFonts w:hint="eastAsia" w:ascii="Times New Roman Regular" w:hAnsi="Times New Roman Regular" w:eastAsia="仿宋_GB2312" w:cs="Times New Roman Regular"/>
          <w:sz w:val="32"/>
          <w:szCs w:val="32"/>
          <w:lang w:eastAsia="zh-CN"/>
        </w:rPr>
        <w:t>（</w:t>
      </w:r>
      <w:r>
        <w:rPr>
          <w:rFonts w:hint="eastAsia" w:ascii="Times New Roman Regular" w:hAnsi="Times New Roman Regular" w:eastAsia="仿宋_GB2312" w:cs="Times New Roman Regular"/>
          <w:sz w:val="32"/>
          <w:szCs w:val="32"/>
          <w:lang w:val="en-US" w:eastAsia="zh-CN"/>
        </w:rPr>
        <w:t>1</w:t>
      </w:r>
      <w:r>
        <w:rPr>
          <w:rFonts w:hint="eastAsia" w:ascii="Times New Roman Regular" w:hAnsi="Times New Roman Regular" w:eastAsia="仿宋_GB2312" w:cs="Times New Roman Regular"/>
          <w:sz w:val="32"/>
          <w:szCs w:val="32"/>
          <w:lang w:eastAsia="zh-CN"/>
        </w:rPr>
        <w:t>）</w:t>
      </w:r>
      <w:r>
        <w:rPr>
          <w:rFonts w:hint="default" w:ascii="Times New Roman Regular" w:hAnsi="Times New Roman Regular" w:eastAsia="仿宋_GB2312" w:cs="Times New Roman Regular"/>
          <w:sz w:val="32"/>
          <w:szCs w:val="32"/>
        </w:rPr>
        <w:t>打榜成绩（计50%分数）。基于华为提供的测试数据集（不公开）进行PSNR验收评分，取Top10进行人工评委审核，若存在并列成绩情况，可多取候选者。</w:t>
      </w:r>
    </w:p>
    <w:p w14:paraId="328507E7">
      <w:pPr>
        <w:pStyle w:val="27"/>
        <w:keepLines w:val="0"/>
        <w:pageBreakBefore w:val="0"/>
        <w:numPr>
          <w:ilvl w:val="0"/>
          <w:numId w:val="0"/>
        </w:numPr>
        <w:tabs>
          <w:tab w:val="left" w:pos="720"/>
        </w:tabs>
        <w:kinsoku/>
        <w:wordWrap/>
        <w:overflowPunct/>
        <w:topLinePunct w:val="0"/>
        <w:autoSpaceDE/>
        <w:autoSpaceDN/>
        <w:bidi w:val="0"/>
        <w:adjustRightInd w:val="0"/>
        <w:snapToGrid w:val="0"/>
        <w:spacing w:line="560" w:lineRule="exact"/>
        <w:ind w:left="256" w:leftChars="0"/>
        <w:textAlignment w:val="auto"/>
        <w:rPr>
          <w:rFonts w:hint="default" w:ascii="Times New Roman Regular" w:hAnsi="Times New Roman Regular" w:eastAsia="仿宋_GB2312" w:cs="Times New Roman Regular"/>
          <w:sz w:val="32"/>
          <w:szCs w:val="32"/>
        </w:rPr>
      </w:pPr>
      <w:r>
        <w:rPr>
          <w:rFonts w:hint="eastAsia" w:ascii="Times New Roman Regular" w:hAnsi="Times New Roman Regular" w:eastAsia="仿宋_GB2312" w:cs="Times New Roman Regular"/>
          <w:sz w:val="32"/>
          <w:szCs w:val="32"/>
          <w:lang w:eastAsia="zh-CN"/>
        </w:rPr>
        <w:t>（</w:t>
      </w:r>
      <w:r>
        <w:rPr>
          <w:rFonts w:hint="eastAsia" w:ascii="Times New Roman Regular" w:hAnsi="Times New Roman Regular" w:eastAsia="仿宋_GB2312" w:cs="Times New Roman Regular"/>
          <w:sz w:val="32"/>
          <w:szCs w:val="32"/>
          <w:lang w:val="en-US" w:eastAsia="zh-CN"/>
        </w:rPr>
        <w:t>2</w:t>
      </w:r>
      <w:r>
        <w:rPr>
          <w:rFonts w:hint="eastAsia" w:ascii="Times New Roman Regular" w:hAnsi="Times New Roman Regular" w:eastAsia="仿宋_GB2312" w:cs="Times New Roman Regular"/>
          <w:sz w:val="32"/>
          <w:szCs w:val="32"/>
          <w:lang w:eastAsia="zh-CN"/>
        </w:rPr>
        <w:t>）</w:t>
      </w:r>
      <w:r>
        <w:rPr>
          <w:rFonts w:hint="default" w:ascii="Times New Roman Regular" w:hAnsi="Times New Roman Regular" w:eastAsia="仿宋_GB2312" w:cs="Times New Roman Regular"/>
          <w:sz w:val="32"/>
          <w:szCs w:val="32"/>
        </w:rPr>
        <w:t>PSNR：</w:t>
      </w:r>
      <w:r>
        <w:rPr>
          <w:rFonts w:hint="default" w:ascii="Times New Roman Regular" w:hAnsi="Times New Roman Regular" w:eastAsia="仿宋_GB2312" w:cs="Times New Roman Regular"/>
          <w:sz w:val="32"/>
          <w:szCs w:val="32"/>
        </w:rPr>
        <w:br w:type="textWrapping"/>
      </w:r>
      <m:oMathPara>
        <m:oMath>
          <m:r>
            <m:rPr/>
            <w:rPr>
              <w:rFonts w:hint="default" w:ascii="DejaVu Math TeX Gyre" w:hAnsi="DejaVu Math TeX Gyre" w:eastAsia="仿宋_GB2312" w:cs="Times New Roman Regular"/>
              <w:sz w:val="32"/>
              <w:szCs w:val="32"/>
            </w:rPr>
            <m:t>PSNR=10∗</m:t>
          </m:r>
          <m:func>
            <m:funcPr>
              <m:ctrlPr>
                <w:rPr>
                  <w:rFonts w:hint="default" w:ascii="DejaVu Math TeX Gyre" w:hAnsi="DejaVu Math TeX Gyre" w:eastAsia="仿宋_GB2312" w:cs="Times New Roman Regular"/>
                  <w:i/>
                  <w:sz w:val="32"/>
                  <w:szCs w:val="32"/>
                </w:rPr>
              </m:ctrlPr>
            </m:funcPr>
            <m:fName>
              <m:sSub>
                <m:sSubPr>
                  <m:ctrlPr>
                    <w:rPr>
                      <w:rFonts w:hint="default" w:ascii="DejaVu Math TeX Gyre" w:hAnsi="DejaVu Math TeX Gyre" w:eastAsia="仿宋_GB2312" w:cs="Times New Roman Regular"/>
                      <w:i/>
                      <w:sz w:val="32"/>
                      <w:szCs w:val="32"/>
                    </w:rPr>
                  </m:ctrlPr>
                </m:sSubPr>
                <m:e>
                  <m:r>
                    <m:rPr>
                      <m:sty m:val="p"/>
                    </m:rPr>
                    <w:rPr>
                      <w:rFonts w:hint="default" w:ascii="DejaVu Math TeX Gyre" w:hAnsi="DejaVu Math TeX Gyre" w:eastAsia="仿宋_GB2312" w:cs="Times New Roman Regular"/>
                      <w:sz w:val="32"/>
                      <w:szCs w:val="32"/>
                    </w:rPr>
                    <m:t>log</m:t>
                  </m:r>
                  <m:ctrlPr>
                    <w:rPr>
                      <w:rFonts w:hint="default" w:ascii="DejaVu Math TeX Gyre" w:hAnsi="DejaVu Math TeX Gyre" w:eastAsia="仿宋_GB2312" w:cs="Times New Roman Regular"/>
                      <w:i/>
                      <w:sz w:val="32"/>
                      <w:szCs w:val="32"/>
                    </w:rPr>
                  </m:ctrlPr>
                </m:e>
                <m:sub>
                  <m:r>
                    <m:rPr/>
                    <w:rPr>
                      <w:rFonts w:hint="default" w:ascii="DejaVu Math TeX Gyre" w:hAnsi="DejaVu Math TeX Gyre" w:eastAsia="仿宋_GB2312" w:cs="Times New Roman Regular"/>
                      <w:sz w:val="32"/>
                      <w:szCs w:val="32"/>
                    </w:rPr>
                    <m:t>10</m:t>
                  </m:r>
                  <m:ctrlPr>
                    <w:rPr>
                      <w:rFonts w:hint="default" w:ascii="DejaVu Math TeX Gyre" w:hAnsi="DejaVu Math TeX Gyre" w:eastAsia="仿宋_GB2312" w:cs="Times New Roman Regular"/>
                      <w:sz w:val="32"/>
                      <w:szCs w:val="32"/>
                    </w:rPr>
                  </m:ctrlPr>
                </m:sub>
              </m:sSub>
              <m:ctrlPr>
                <w:rPr>
                  <w:rFonts w:hint="default" w:ascii="DejaVu Math TeX Gyre" w:hAnsi="DejaVu Math TeX Gyre" w:eastAsia="仿宋_GB2312" w:cs="Times New Roman Regular"/>
                  <w:i/>
                  <w:sz w:val="32"/>
                  <w:szCs w:val="32"/>
                </w:rPr>
              </m:ctrlPr>
            </m:fName>
            <m:e>
              <m:f>
                <m:fPr>
                  <m:ctrlPr>
                    <w:rPr>
                      <w:rFonts w:hint="default" w:ascii="DejaVu Math TeX Gyre" w:hAnsi="DejaVu Math TeX Gyre" w:eastAsia="仿宋_GB2312" w:cs="Times New Roman Regular"/>
                      <w:i/>
                      <w:sz w:val="32"/>
                      <w:szCs w:val="32"/>
                    </w:rPr>
                  </m:ctrlPr>
                </m:fPr>
                <m:num>
                  <m:sSubSup>
                    <m:sSubSupPr>
                      <m:ctrlPr>
                        <w:rPr>
                          <w:rFonts w:hint="default" w:ascii="DejaVu Math TeX Gyre" w:hAnsi="DejaVu Math TeX Gyre" w:eastAsia="仿宋_GB2312" w:cs="Times New Roman Regular"/>
                          <w:i/>
                          <w:sz w:val="32"/>
                          <w:szCs w:val="32"/>
                        </w:rPr>
                      </m:ctrlPr>
                    </m:sSubSupPr>
                    <m:e>
                      <m:r>
                        <m:rPr/>
                        <w:rPr>
                          <w:rFonts w:hint="default" w:ascii="DejaVu Math TeX Gyre" w:hAnsi="DejaVu Math TeX Gyre" w:eastAsia="仿宋_GB2312" w:cs="Times New Roman Regular"/>
                          <w:sz w:val="32"/>
                          <w:szCs w:val="32"/>
                        </w:rPr>
                        <m:t>I</m:t>
                      </m:r>
                      <m:ctrlPr>
                        <w:rPr>
                          <w:rFonts w:hint="default" w:ascii="DejaVu Math TeX Gyre" w:hAnsi="DejaVu Math TeX Gyre" w:eastAsia="仿宋_GB2312" w:cs="Times New Roman Regular"/>
                          <w:i/>
                          <w:sz w:val="32"/>
                          <w:szCs w:val="32"/>
                        </w:rPr>
                      </m:ctrlPr>
                    </m:e>
                    <m:sub>
                      <m:r>
                        <m:rPr/>
                        <w:rPr>
                          <w:rFonts w:hint="default" w:ascii="DejaVu Math TeX Gyre" w:hAnsi="DejaVu Math TeX Gyre" w:eastAsia="仿宋_GB2312" w:cs="Times New Roman Regular"/>
                          <w:sz w:val="32"/>
                          <w:szCs w:val="32"/>
                        </w:rPr>
                        <m:t>max</m:t>
                      </m:r>
                      <m:ctrlPr>
                        <w:rPr>
                          <w:rFonts w:hint="default" w:ascii="DejaVu Math TeX Gyre" w:hAnsi="DejaVu Math TeX Gyre" w:eastAsia="仿宋_GB2312" w:cs="Times New Roman Regular"/>
                          <w:i/>
                          <w:sz w:val="32"/>
                          <w:szCs w:val="32"/>
                        </w:rPr>
                      </m:ctrlPr>
                    </m:sub>
                    <m:sup>
                      <m:r>
                        <m:rPr/>
                        <w:rPr>
                          <w:rFonts w:hint="default" w:ascii="DejaVu Math TeX Gyre" w:hAnsi="DejaVu Math TeX Gyre" w:eastAsia="仿宋_GB2312" w:cs="Times New Roman Regular"/>
                          <w:sz w:val="32"/>
                          <w:szCs w:val="32"/>
                        </w:rPr>
                        <m:t>2</m:t>
                      </m:r>
                      <m:ctrlPr>
                        <w:rPr>
                          <w:rFonts w:hint="default" w:ascii="DejaVu Math TeX Gyre" w:hAnsi="DejaVu Math TeX Gyre" w:eastAsia="仿宋_GB2312" w:cs="Times New Roman Regular"/>
                          <w:i/>
                          <w:sz w:val="32"/>
                          <w:szCs w:val="32"/>
                        </w:rPr>
                      </m:ctrlPr>
                    </m:sup>
                  </m:sSubSup>
                  <m:ctrlPr>
                    <w:rPr>
                      <w:rFonts w:hint="default" w:ascii="DejaVu Math TeX Gyre" w:hAnsi="DejaVu Math TeX Gyre" w:eastAsia="仿宋_GB2312" w:cs="Times New Roman Regular"/>
                      <w:i/>
                      <w:sz w:val="32"/>
                      <w:szCs w:val="32"/>
                    </w:rPr>
                  </m:ctrlPr>
                </m:num>
                <m:den>
                  <m:r>
                    <m:rPr/>
                    <w:rPr>
                      <w:rFonts w:hint="default" w:ascii="DejaVu Math TeX Gyre" w:hAnsi="DejaVu Math TeX Gyre" w:eastAsia="仿宋_GB2312" w:cs="Times New Roman Regular"/>
                      <w:sz w:val="32"/>
                      <w:szCs w:val="32"/>
                    </w:rPr>
                    <m:t>mean(</m:t>
                  </m:r>
                  <m:sSup>
                    <m:sSupPr>
                      <m:ctrlPr>
                        <w:rPr>
                          <w:rFonts w:hint="default" w:ascii="DejaVu Math TeX Gyre" w:hAnsi="DejaVu Math TeX Gyre" w:eastAsia="仿宋_GB2312" w:cs="Times New Roman Regular"/>
                          <w:i/>
                          <w:sz w:val="32"/>
                          <w:szCs w:val="32"/>
                        </w:rPr>
                      </m:ctrlPr>
                    </m:sSupPr>
                    <m:e>
                      <m:d>
                        <m:dPr>
                          <m:begChr m:val="|"/>
                          <m:endChr m:val="|"/>
                          <m:ctrlPr>
                            <w:rPr>
                              <w:rFonts w:hint="default" w:ascii="DejaVu Math TeX Gyre" w:hAnsi="DejaVu Math TeX Gyre" w:eastAsia="仿宋_GB2312" w:cs="Times New Roman Regular"/>
                              <w:i/>
                              <w:sz w:val="32"/>
                              <w:szCs w:val="32"/>
                            </w:rPr>
                          </m:ctrlPr>
                        </m:dPr>
                        <m:e>
                          <m:sSub>
                            <m:sSubPr>
                              <m:ctrlPr>
                                <w:rPr>
                                  <w:rFonts w:hint="default" w:ascii="DejaVu Math TeX Gyre" w:hAnsi="DejaVu Math TeX Gyre" w:eastAsia="仿宋_GB2312" w:cs="Times New Roman Regular"/>
                                  <w:i/>
                                  <w:sz w:val="32"/>
                                  <w:szCs w:val="32"/>
                                </w:rPr>
                              </m:ctrlPr>
                            </m:sSubPr>
                            <m:e>
                              <m:r>
                                <m:rPr/>
                                <w:rPr>
                                  <w:rFonts w:hint="default" w:ascii="DejaVu Math TeX Gyre" w:hAnsi="DejaVu Math TeX Gyre" w:eastAsia="仿宋_GB2312" w:cs="Times New Roman Regular"/>
                                  <w:sz w:val="32"/>
                                  <w:szCs w:val="32"/>
                                </w:rPr>
                                <m:t>I</m:t>
                              </m:r>
                              <m:ctrlPr>
                                <w:rPr>
                                  <w:rFonts w:hint="default" w:ascii="DejaVu Math TeX Gyre" w:hAnsi="DejaVu Math TeX Gyre" w:eastAsia="仿宋_GB2312" w:cs="Times New Roman Regular"/>
                                  <w:i/>
                                  <w:sz w:val="32"/>
                                  <w:szCs w:val="32"/>
                                </w:rPr>
                              </m:ctrlPr>
                            </m:e>
                            <m:sub>
                              <m:r>
                                <m:rPr/>
                                <w:rPr>
                                  <w:rFonts w:hint="default" w:ascii="DejaVu Math TeX Gyre" w:hAnsi="DejaVu Math TeX Gyre" w:eastAsia="仿宋_GB2312" w:cs="Times New Roman Regular"/>
                                  <w:sz w:val="32"/>
                                  <w:szCs w:val="32"/>
                                </w:rPr>
                                <m:t>out</m:t>
                              </m:r>
                              <m:ctrlPr>
                                <w:rPr>
                                  <w:rFonts w:hint="default" w:ascii="DejaVu Math TeX Gyre" w:hAnsi="DejaVu Math TeX Gyre" w:eastAsia="仿宋_GB2312" w:cs="Times New Roman Regular"/>
                                  <w:i/>
                                  <w:sz w:val="32"/>
                                  <w:szCs w:val="32"/>
                                </w:rPr>
                              </m:ctrlPr>
                            </m:sub>
                          </m:sSub>
                          <m:r>
                            <m:rPr/>
                            <w:rPr>
                              <w:rFonts w:hint="default" w:ascii="DejaVu Math TeX Gyre" w:hAnsi="DejaVu Math TeX Gyre" w:eastAsia="仿宋_GB2312" w:cs="Times New Roman Regular"/>
                              <w:sz w:val="32"/>
                              <w:szCs w:val="32"/>
                            </w:rPr>
                            <m:t>(i,j)−</m:t>
                          </m:r>
                          <m:sSub>
                            <m:sSubPr>
                              <m:ctrlPr>
                                <w:rPr>
                                  <w:rFonts w:hint="default" w:ascii="DejaVu Math TeX Gyre" w:hAnsi="DejaVu Math TeX Gyre" w:eastAsia="仿宋_GB2312" w:cs="Times New Roman Regular"/>
                                  <w:i/>
                                  <w:sz w:val="32"/>
                                  <w:szCs w:val="32"/>
                                </w:rPr>
                              </m:ctrlPr>
                            </m:sSubPr>
                            <m:e>
                              <m:r>
                                <m:rPr/>
                                <w:rPr>
                                  <w:rFonts w:hint="default" w:ascii="DejaVu Math TeX Gyre" w:hAnsi="DejaVu Math TeX Gyre" w:eastAsia="仿宋_GB2312" w:cs="Times New Roman Regular"/>
                                  <w:sz w:val="32"/>
                                  <w:szCs w:val="32"/>
                                </w:rPr>
                                <m:t>I</m:t>
                              </m:r>
                              <m:ctrlPr>
                                <w:rPr>
                                  <w:rFonts w:hint="default" w:ascii="DejaVu Math TeX Gyre" w:hAnsi="DejaVu Math TeX Gyre" w:eastAsia="仿宋_GB2312" w:cs="Times New Roman Regular"/>
                                  <w:i/>
                                  <w:sz w:val="32"/>
                                  <w:szCs w:val="32"/>
                                </w:rPr>
                              </m:ctrlPr>
                            </m:e>
                            <m:sub>
                              <m:r>
                                <m:rPr/>
                                <w:rPr>
                                  <w:rFonts w:hint="default" w:ascii="DejaVu Math TeX Gyre" w:hAnsi="DejaVu Math TeX Gyre" w:eastAsia="仿宋_GB2312" w:cs="Times New Roman Regular"/>
                                  <w:sz w:val="32"/>
                                  <w:szCs w:val="32"/>
                                </w:rPr>
                                <m:t>gt</m:t>
                              </m:r>
                              <m:ctrlPr>
                                <w:rPr>
                                  <w:rFonts w:hint="default" w:ascii="DejaVu Math TeX Gyre" w:hAnsi="DejaVu Math TeX Gyre" w:eastAsia="仿宋_GB2312" w:cs="Times New Roman Regular"/>
                                  <w:i/>
                                  <w:sz w:val="32"/>
                                  <w:szCs w:val="32"/>
                                </w:rPr>
                              </m:ctrlPr>
                            </m:sub>
                          </m:sSub>
                          <m:r>
                            <m:rPr/>
                            <w:rPr>
                              <w:rFonts w:hint="default" w:ascii="DejaVu Math TeX Gyre" w:hAnsi="DejaVu Math TeX Gyre" w:eastAsia="仿宋_GB2312" w:cs="Times New Roman Regular"/>
                              <w:sz w:val="32"/>
                              <w:szCs w:val="32"/>
                            </w:rPr>
                            <m:t>(i,j)</m:t>
                          </m:r>
                          <m:ctrlPr>
                            <w:rPr>
                              <w:rFonts w:hint="default" w:ascii="DejaVu Math TeX Gyre" w:hAnsi="DejaVu Math TeX Gyre" w:eastAsia="仿宋_GB2312" w:cs="Times New Roman Regular"/>
                              <w:i/>
                              <w:sz w:val="32"/>
                              <w:szCs w:val="32"/>
                            </w:rPr>
                          </m:ctrlPr>
                        </m:e>
                      </m:d>
                      <m:ctrlPr>
                        <w:rPr>
                          <w:rFonts w:hint="default" w:ascii="DejaVu Math TeX Gyre" w:hAnsi="DejaVu Math TeX Gyre" w:eastAsia="仿宋_GB2312" w:cs="Times New Roman Regular"/>
                          <w:i/>
                          <w:sz w:val="32"/>
                          <w:szCs w:val="32"/>
                        </w:rPr>
                      </m:ctrlPr>
                    </m:e>
                    <m:sup>
                      <m:r>
                        <m:rPr/>
                        <w:rPr>
                          <w:rFonts w:hint="default" w:ascii="DejaVu Math TeX Gyre" w:hAnsi="DejaVu Math TeX Gyre" w:eastAsia="仿宋_GB2312" w:cs="Times New Roman Regular"/>
                          <w:sz w:val="32"/>
                          <w:szCs w:val="32"/>
                        </w:rPr>
                        <m:t>2</m:t>
                      </m:r>
                      <m:ctrlPr>
                        <w:rPr>
                          <w:rFonts w:hint="default" w:ascii="DejaVu Math TeX Gyre" w:hAnsi="DejaVu Math TeX Gyre" w:eastAsia="仿宋_GB2312" w:cs="Times New Roman Regular"/>
                          <w:i/>
                          <w:sz w:val="32"/>
                          <w:szCs w:val="32"/>
                        </w:rPr>
                      </m:ctrlPr>
                    </m:sup>
                  </m:sSup>
                  <m:r>
                    <m:rPr/>
                    <w:rPr>
                      <w:rFonts w:hint="default" w:ascii="DejaVu Math TeX Gyre" w:hAnsi="DejaVu Math TeX Gyre" w:eastAsia="仿宋_GB2312" w:cs="Times New Roman Regular"/>
                      <w:sz w:val="32"/>
                      <w:szCs w:val="32"/>
                    </w:rPr>
                    <m:t>)</m:t>
                  </m:r>
                  <m:ctrlPr>
                    <w:rPr>
                      <w:rFonts w:hint="default" w:ascii="DejaVu Math TeX Gyre" w:hAnsi="DejaVu Math TeX Gyre" w:eastAsia="仿宋_GB2312" w:cs="Times New Roman Regular"/>
                      <w:i/>
                      <w:sz w:val="32"/>
                      <w:szCs w:val="32"/>
                    </w:rPr>
                  </m:ctrlPr>
                </m:den>
              </m:f>
              <m:ctrlPr>
                <w:rPr>
                  <w:rFonts w:hint="default" w:ascii="DejaVu Math TeX Gyre" w:hAnsi="DejaVu Math TeX Gyre" w:eastAsia="仿宋_GB2312" w:cs="Times New Roman Regular"/>
                  <w:i/>
                  <w:sz w:val="32"/>
                  <w:szCs w:val="32"/>
                </w:rPr>
              </m:ctrlPr>
            </m:e>
          </m:func>
        </m:oMath>
      </m:oMathPara>
    </w:p>
    <w:p w14:paraId="38B4ACB5">
      <w:pPr>
        <w:pStyle w:val="27"/>
        <w:keepLines w:val="0"/>
        <w:pageBreakBefore w:val="0"/>
        <w:numPr>
          <w:ilvl w:val="0"/>
          <w:numId w:val="0"/>
        </w:numPr>
        <w:tabs>
          <w:tab w:val="left" w:pos="284"/>
        </w:tabs>
        <w:kinsoku/>
        <w:wordWrap/>
        <w:overflowPunct/>
        <w:topLinePunct w:val="0"/>
        <w:autoSpaceDE/>
        <w:autoSpaceDN/>
        <w:bidi w:val="0"/>
        <w:adjustRightInd w:val="0"/>
        <w:snapToGrid w:val="0"/>
        <w:spacing w:line="560" w:lineRule="exact"/>
        <w:ind w:left="256" w:leftChars="0"/>
        <w:textAlignment w:val="auto"/>
        <w:rPr>
          <w:rFonts w:hint="eastAsia" w:ascii="Times New Roman Regular" w:hAnsi="Times New Roman Regular" w:eastAsia="仿宋_GB2312" w:cs="Times New Roman Regular"/>
          <w:sz w:val="32"/>
          <w:szCs w:val="32"/>
          <w:lang w:eastAsia="zh-CN"/>
        </w:rPr>
      </w:pPr>
    </w:p>
    <w:p w14:paraId="15326DE2">
      <w:pPr>
        <w:pStyle w:val="27"/>
        <w:keepLines w:val="0"/>
        <w:pageBreakBefore w:val="0"/>
        <w:numPr>
          <w:ilvl w:val="0"/>
          <w:numId w:val="0"/>
        </w:numPr>
        <w:tabs>
          <w:tab w:val="left" w:pos="284"/>
        </w:tabs>
        <w:kinsoku/>
        <w:wordWrap/>
        <w:overflowPunct/>
        <w:topLinePunct w:val="0"/>
        <w:autoSpaceDE/>
        <w:autoSpaceDN/>
        <w:bidi w:val="0"/>
        <w:adjustRightInd w:val="0"/>
        <w:snapToGrid w:val="0"/>
        <w:spacing w:line="560" w:lineRule="exact"/>
        <w:ind w:left="256" w:leftChars="0"/>
        <w:textAlignment w:val="auto"/>
        <w:rPr>
          <w:rFonts w:hint="default" w:ascii="Times New Roman Regular" w:hAnsi="Times New Roman Regular" w:eastAsia="仿宋_GB2312" w:cs="Times New Roman Regular"/>
          <w:sz w:val="32"/>
          <w:szCs w:val="32"/>
        </w:rPr>
      </w:pPr>
      <w:r>
        <w:rPr>
          <w:rFonts w:hint="eastAsia" w:ascii="Times New Roman Regular" w:hAnsi="Times New Roman Regular" w:eastAsia="仿宋_GB2312" w:cs="Times New Roman Regular"/>
          <w:sz w:val="32"/>
          <w:szCs w:val="32"/>
          <w:lang w:eastAsia="zh-CN"/>
        </w:rPr>
        <w:t>（</w:t>
      </w:r>
      <w:r>
        <w:rPr>
          <w:rFonts w:hint="eastAsia" w:ascii="Times New Roman Regular" w:hAnsi="Times New Roman Regular" w:eastAsia="仿宋_GB2312" w:cs="Times New Roman Regular"/>
          <w:sz w:val="32"/>
          <w:szCs w:val="32"/>
          <w:lang w:val="en-US" w:eastAsia="zh-CN"/>
        </w:rPr>
        <w:t>3</w:t>
      </w:r>
      <w:r>
        <w:rPr>
          <w:rFonts w:hint="eastAsia" w:ascii="Times New Roman Regular" w:hAnsi="Times New Roman Regular" w:eastAsia="仿宋_GB2312" w:cs="Times New Roman Regular"/>
          <w:sz w:val="32"/>
          <w:szCs w:val="32"/>
          <w:lang w:eastAsia="zh-CN"/>
        </w:rPr>
        <w:t>）</w:t>
      </w:r>
      <w:r>
        <w:rPr>
          <w:rFonts w:hint="default" w:ascii="Times New Roman Regular" w:hAnsi="Times New Roman Regular" w:eastAsia="仿宋_GB2312" w:cs="Times New Roman Regular"/>
          <w:sz w:val="32"/>
          <w:szCs w:val="32"/>
        </w:rPr>
        <w:t>人工评委审核（计50%分数）：人工审核主要基于输出视频进行主观异常问题识别，每个异常问题扣1分，扣完为止。异常问题至少包含：鬼影、闪烁、紫边、伪彩、伪细节等</w:t>
      </w:r>
    </w:p>
    <w:p w14:paraId="50CBE6E5">
      <w:pPr>
        <w:pStyle w:val="27"/>
        <w:keepLines w:val="0"/>
        <w:pageBreakBefore w:val="0"/>
        <w:numPr>
          <w:ilvl w:val="0"/>
          <w:numId w:val="0"/>
        </w:numPr>
        <w:tabs>
          <w:tab w:val="left" w:pos="284"/>
        </w:tabs>
        <w:kinsoku/>
        <w:wordWrap/>
        <w:overflowPunct/>
        <w:topLinePunct w:val="0"/>
        <w:autoSpaceDE/>
        <w:autoSpaceDN/>
        <w:bidi w:val="0"/>
        <w:adjustRightInd w:val="0"/>
        <w:snapToGrid w:val="0"/>
        <w:spacing w:line="560" w:lineRule="exact"/>
        <w:ind w:left="256" w:leftChars="0"/>
        <w:textAlignment w:val="auto"/>
        <w:rPr>
          <w:rFonts w:hint="default" w:ascii="Times New Roman Regular" w:hAnsi="Times New Roman Regular" w:eastAsia="仿宋_GB2312" w:cs="Times New Roman Regular"/>
          <w:sz w:val="32"/>
          <w:szCs w:val="32"/>
        </w:rPr>
      </w:pPr>
      <w:r>
        <w:rPr>
          <w:rFonts w:hint="eastAsia" w:ascii="Times New Roman Regular" w:hAnsi="Times New Roman Regular" w:eastAsia="仿宋_GB2312" w:cs="Times New Roman Regular"/>
          <w:sz w:val="32"/>
          <w:szCs w:val="32"/>
          <w:lang w:eastAsia="zh-CN"/>
        </w:rPr>
        <w:t>（</w:t>
      </w:r>
      <w:r>
        <w:rPr>
          <w:rFonts w:hint="eastAsia" w:ascii="Times New Roman Regular" w:hAnsi="Times New Roman Regular" w:eastAsia="仿宋_GB2312" w:cs="Times New Roman Regular"/>
          <w:sz w:val="32"/>
          <w:szCs w:val="32"/>
          <w:lang w:val="en-US" w:eastAsia="zh-CN"/>
        </w:rPr>
        <w:t>4</w:t>
      </w:r>
      <w:r>
        <w:rPr>
          <w:rFonts w:hint="eastAsia" w:ascii="Times New Roman Regular" w:hAnsi="Times New Roman Regular" w:eastAsia="仿宋_GB2312" w:cs="Times New Roman Regular"/>
          <w:sz w:val="32"/>
          <w:szCs w:val="32"/>
          <w:lang w:eastAsia="zh-CN"/>
        </w:rPr>
        <w:t>）</w:t>
      </w:r>
      <w:r>
        <w:rPr>
          <w:rFonts w:hint="default" w:ascii="Times New Roman Regular" w:hAnsi="Times New Roman Regular" w:eastAsia="仿宋_GB2312" w:cs="Times New Roman Regular"/>
          <w:sz w:val="32"/>
          <w:szCs w:val="32"/>
        </w:rPr>
        <w:t>最终成绩为打榜成绩与人工评委审核之和。</w:t>
      </w:r>
    </w:p>
    <w:p w14:paraId="713EC8EB">
      <w:pPr>
        <w:keepNext w:val="0"/>
        <w:keepLines w:val="0"/>
        <w:pageBreakBefore w:val="0"/>
        <w:widowControl w:val="0"/>
        <w:kinsoku/>
        <w:wordWrap/>
        <w:overflowPunct/>
        <w:topLinePunct w:val="0"/>
        <w:autoSpaceDE/>
        <w:autoSpaceDN/>
        <w:bidi w:val="0"/>
        <w:adjustRightInd w:val="0"/>
        <w:snapToGrid w:val="0"/>
        <w:spacing w:line="560" w:lineRule="exact"/>
        <w:textAlignment w:val="auto"/>
        <w:outlineLvl w:val="9"/>
        <w:rPr>
          <w:rFonts w:hint="default" w:ascii="Times New Roman Regular" w:hAnsi="Times New Roman Regular" w:eastAsia="仿宋_GB2312" w:cs="Times New Roman Regular"/>
          <w:b w:val="0"/>
          <w:bCs w:val="0"/>
          <w:sz w:val="32"/>
          <w:szCs w:val="32"/>
        </w:rPr>
      </w:pPr>
      <w:r>
        <w:rPr>
          <w:rFonts w:hint="eastAsia" w:ascii="Times New Roman Regular" w:hAnsi="Times New Roman Regular" w:eastAsia="仿宋_GB2312" w:cs="Times New Roman Regular"/>
          <w:b w:val="0"/>
          <w:bCs w:val="0"/>
          <w:sz w:val="32"/>
          <w:szCs w:val="32"/>
          <w:lang w:val="en-US" w:eastAsia="zh-CN"/>
        </w:rPr>
        <w:t xml:space="preserve">5. </w:t>
      </w:r>
      <w:r>
        <w:rPr>
          <w:rFonts w:hint="default" w:ascii="Times New Roman Regular" w:hAnsi="Times New Roman Regular" w:eastAsia="仿宋_GB2312" w:cs="Times New Roman Regular"/>
          <w:b w:val="0"/>
          <w:bCs w:val="0"/>
          <w:sz w:val="32"/>
          <w:szCs w:val="32"/>
        </w:rPr>
        <w:t>参考文献</w:t>
      </w:r>
    </w:p>
    <w:p w14:paraId="2741DD44">
      <w:pPr>
        <w:keepLines w:val="0"/>
        <w:pageBreakBefore w:val="0"/>
        <w:kinsoku/>
        <w:wordWrap/>
        <w:overflowPunct/>
        <w:topLinePunct w:val="0"/>
        <w:autoSpaceDE/>
        <w:autoSpaceDN/>
        <w:bidi w:val="0"/>
        <w:adjustRightInd w:val="0"/>
        <w:snapToGrid w:val="0"/>
        <w:spacing w:line="560" w:lineRule="exact"/>
        <w:textAlignment w:val="auto"/>
        <w:rPr>
          <w:rFonts w:hint="default" w:ascii="Times New Roman Regular" w:hAnsi="Times New Roman Regular" w:eastAsia="仿宋_GB2312" w:cs="Times New Roman Regular"/>
          <w:b w:val="0"/>
          <w:bCs w:val="0"/>
          <w:i/>
          <w:iCs/>
          <w:sz w:val="32"/>
          <w:szCs w:val="32"/>
        </w:rPr>
      </w:pPr>
      <w:r>
        <w:rPr>
          <w:rFonts w:hint="default" w:ascii="Times New Roman Regular" w:hAnsi="Times New Roman Regular" w:eastAsia="仿宋_GB2312" w:cs="Times New Roman Regular"/>
          <w:b w:val="0"/>
          <w:bCs w:val="0"/>
          <w:color w:val="333333"/>
          <w:sz w:val="32"/>
          <w:szCs w:val="32"/>
        </w:rPr>
        <w:t xml:space="preserve">[1] </w:t>
      </w:r>
      <w:r>
        <w:rPr>
          <w:rFonts w:hint="default" w:ascii="Times New Roman Regular" w:hAnsi="Times New Roman Regular" w:eastAsia="仿宋_GB2312" w:cs="Times New Roman Regular"/>
          <w:b w:val="0"/>
          <w:bCs w:val="0"/>
          <w:sz w:val="32"/>
          <w:szCs w:val="32"/>
        </w:rPr>
        <w:t xml:space="preserve">T. Brooks, B. Mildenhall, T. Xue, J. Chen, D. Sharlet, and J. T. Barron, “Unprocessing Images for Learned Raw Denoising,” in </w:t>
      </w:r>
      <w:r>
        <w:rPr>
          <w:rFonts w:hint="default" w:ascii="Times New Roman Regular" w:hAnsi="Times New Roman Regular" w:eastAsia="仿宋_GB2312" w:cs="Times New Roman Regular"/>
          <w:b w:val="0"/>
          <w:bCs w:val="0"/>
          <w:i/>
          <w:iCs/>
          <w:sz w:val="32"/>
          <w:szCs w:val="32"/>
        </w:rPr>
        <w:t>2019 IEEE/CVF Conference on Computer Vision</w:t>
      </w:r>
    </w:p>
    <w:p w14:paraId="432EFFD3">
      <w:pPr>
        <w:keepNext w:val="0"/>
        <w:keepLines w:val="0"/>
        <w:pageBreakBefore w:val="0"/>
        <w:widowControl w:val="0"/>
        <w:kinsoku/>
        <w:wordWrap/>
        <w:overflowPunct/>
        <w:topLinePunct w:val="0"/>
        <w:autoSpaceDE/>
        <w:autoSpaceDN/>
        <w:bidi w:val="0"/>
        <w:adjustRightInd w:val="0"/>
        <w:snapToGrid w:val="0"/>
        <w:spacing w:line="560" w:lineRule="exact"/>
        <w:textAlignment w:val="auto"/>
        <w:outlineLvl w:val="9"/>
        <w:rPr>
          <w:rFonts w:hint="default" w:ascii="Times New Roman Regular" w:hAnsi="Times New Roman Regular" w:eastAsia="仿宋_GB2312" w:cs="Times New Roman Regular"/>
          <w:sz w:val="32"/>
          <w:szCs w:val="32"/>
        </w:rPr>
      </w:pPr>
      <w:r>
        <w:rPr>
          <w:rFonts w:hint="eastAsia" w:ascii="Times New Roman Regular" w:hAnsi="Times New Roman Regular" w:eastAsia="仿宋_GB2312" w:cs="Times New Roman Regular"/>
          <w:sz w:val="32"/>
          <w:szCs w:val="32"/>
          <w:lang w:val="en-US" w:eastAsia="zh-CN"/>
        </w:rPr>
        <w:t xml:space="preserve">6. </w:t>
      </w:r>
      <w:r>
        <w:rPr>
          <w:rFonts w:hint="default" w:ascii="Times New Roman Regular" w:hAnsi="Times New Roman Regular" w:eastAsia="仿宋_GB2312" w:cs="Times New Roman Regular"/>
          <w:sz w:val="32"/>
          <w:szCs w:val="32"/>
        </w:rPr>
        <w:t>咨询专家及邮箱</w:t>
      </w:r>
    </w:p>
    <w:p w14:paraId="781420C1">
      <w:pPr>
        <w:keepLines w:val="0"/>
        <w:pageBreakBefore w:val="0"/>
        <w:kinsoku/>
        <w:wordWrap/>
        <w:overflowPunct/>
        <w:topLinePunct w:val="0"/>
        <w:autoSpaceDE/>
        <w:autoSpaceDN/>
        <w:bidi w:val="0"/>
        <w:adjustRightInd w:val="0"/>
        <w:snapToGrid w:val="0"/>
        <w:spacing w:line="560" w:lineRule="exact"/>
        <w:ind w:firstLine="640" w:firstLineChars="200"/>
        <w:textAlignment w:val="auto"/>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moyong@huawei.com</w:t>
      </w:r>
    </w:p>
    <w:p w14:paraId="4F9C314F">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leftChars="0"/>
        <w:textAlignment w:val="auto"/>
        <w:outlineLvl w:val="9"/>
        <w:rPr>
          <w:rFonts w:hint="default" w:ascii="Times New Roman Regular" w:hAnsi="Times New Roman Regular" w:eastAsia="仿宋_GB2312" w:cs="Times New Roman Regular"/>
          <w:sz w:val="32"/>
          <w:szCs w:val="32"/>
        </w:rPr>
      </w:pPr>
      <w:bookmarkStart w:id="3" w:name="_Hlk196756090"/>
      <w:r>
        <w:rPr>
          <w:rFonts w:hint="eastAsia" w:ascii="Times New Roman Regular" w:hAnsi="Times New Roman Regular" w:eastAsia="仿宋_GB2312" w:cs="Times New Roman Regular"/>
          <w:sz w:val="32"/>
          <w:szCs w:val="32"/>
          <w:lang w:val="en-US" w:eastAsia="zh-CN"/>
        </w:rPr>
        <w:t>7.</w:t>
      </w:r>
      <w:r>
        <w:rPr>
          <w:rFonts w:hint="default" w:ascii="Times New Roman Regular" w:hAnsi="Times New Roman Regular" w:eastAsia="仿宋_GB2312" w:cs="Times New Roman Regular"/>
          <w:sz w:val="32"/>
          <w:szCs w:val="32"/>
        </w:rPr>
        <w:t>赛题互动交流答疑社区链接：</w:t>
      </w:r>
    </w:p>
    <w:bookmarkEnd w:id="3"/>
    <w:p w14:paraId="7B1CB91F">
      <w:pPr>
        <w:keepLines w:val="0"/>
        <w:pageBreakBefore w:val="0"/>
        <w:kinsoku/>
        <w:wordWrap/>
        <w:overflowPunct/>
        <w:topLinePunct w:val="0"/>
        <w:autoSpaceDE/>
        <w:autoSpaceDN/>
        <w:bidi w:val="0"/>
        <w:adjustRightInd w:val="0"/>
        <w:snapToGrid w:val="0"/>
        <w:spacing w:line="560" w:lineRule="exact"/>
        <w:textAlignment w:val="auto"/>
        <w:rPr>
          <w:rStyle w:val="12"/>
          <w:rFonts w:hint="default" w:ascii="Times New Roman Regular" w:hAnsi="Times New Roman Regular" w:eastAsia="仿宋_GB2312" w:cs="Times New Roman Regular"/>
          <w:sz w:val="32"/>
          <w:szCs w:val="32"/>
        </w:rPr>
      </w:pPr>
      <w:r>
        <w:rPr>
          <w:rStyle w:val="12"/>
          <w:rFonts w:hint="default" w:ascii="Times New Roman Regular" w:hAnsi="Times New Roman Regular" w:eastAsia="仿宋_GB2312" w:cs="Times New Roman Regular"/>
          <w:sz w:val="32"/>
          <w:szCs w:val="32"/>
        </w:rPr>
        <w:t>https://www.chaspark.com/#/races/competitions/1135664058728919040</w:t>
      </w:r>
    </w:p>
    <w:p w14:paraId="280D6356">
      <w:pPr>
        <w:rPr>
          <w:rFonts w:hint="eastAsia" w:ascii="方正仿宋_GB2312" w:hAnsi="方正仿宋_GB2312" w:eastAsia="方正仿宋_GB2312" w:cs="方正仿宋_GB2312"/>
        </w:rPr>
      </w:pPr>
    </w:p>
    <w:p w14:paraId="05A2AE52">
      <w:pPr>
        <w:rPr>
          <w:rFonts w:hint="eastAsia" w:ascii="方正仿宋_GB2312" w:hAnsi="方正仿宋_GB2312" w:eastAsia="方正仿宋_GB2312" w:cs="方正仿宋_GB2312"/>
        </w:rPr>
      </w:pPr>
    </w:p>
    <w:p w14:paraId="26FBAE12">
      <w:pPr>
        <w:keepLines w:val="0"/>
        <w:pageBreakBefore w:val="0"/>
        <w:numPr>
          <w:ilvl w:val="0"/>
          <w:numId w:val="0"/>
        </w:numPr>
        <w:tabs>
          <w:tab w:val="left" w:pos="432"/>
        </w:tabs>
        <w:kinsoku/>
        <w:wordWrap/>
        <w:overflowPunct/>
        <w:topLinePunct w:val="0"/>
        <w:autoSpaceDE/>
        <w:autoSpaceDN/>
        <w:bidi w:val="0"/>
        <w:adjustRightInd/>
        <w:snapToGrid/>
        <w:spacing w:line="560" w:lineRule="exact"/>
        <w:textAlignment w:val="auto"/>
        <w:outlineLvl w:val="9"/>
        <w:rPr>
          <w:rFonts w:hint="default" w:ascii="Times New Roman Regular" w:hAnsi="Times New Roman Regular" w:eastAsia="仿宋_GB2312" w:cs="Times New Roman Regular"/>
          <w:b/>
          <w:bCs/>
          <w:sz w:val="32"/>
          <w:szCs w:val="32"/>
        </w:rPr>
      </w:pPr>
      <w:r>
        <w:rPr>
          <w:rFonts w:hint="default" w:ascii="Times New Roman Regular" w:hAnsi="Times New Roman Regular" w:eastAsia="仿宋_GB2312" w:cs="Times New Roman Regular"/>
          <w:b/>
          <w:bCs/>
          <w:sz w:val="32"/>
          <w:szCs w:val="32"/>
        </w:rPr>
        <w:t>赛题四</w:t>
      </w:r>
    </w:p>
    <w:p w14:paraId="51076986">
      <w:pPr>
        <w:keepLines w:val="0"/>
        <w:pageBreakBefore w:val="0"/>
        <w:numPr>
          <w:ilvl w:val="0"/>
          <w:numId w:val="13"/>
        </w:numPr>
        <w:kinsoku/>
        <w:wordWrap/>
        <w:overflowPunct/>
        <w:topLinePunct w:val="0"/>
        <w:autoSpaceDE/>
        <w:autoSpaceDN/>
        <w:bidi w:val="0"/>
        <w:adjustRightInd/>
        <w:snapToGrid/>
        <w:spacing w:line="560" w:lineRule="exact"/>
        <w:ind w:leftChars="0"/>
        <w:textAlignment w:val="auto"/>
        <w:outlineLvl w:val="9"/>
        <w:rPr>
          <w:rFonts w:hint="default" w:ascii="Times New Roman Regular" w:hAnsi="Times New Roman Regular" w:eastAsia="仿宋_GB2312" w:cs="Times New Roman Regular"/>
          <w:b w:val="0"/>
          <w:bCs w:val="0"/>
          <w:sz w:val="32"/>
          <w:szCs w:val="32"/>
        </w:rPr>
      </w:pPr>
      <w:r>
        <w:rPr>
          <w:rFonts w:hint="default" w:ascii="Times New Roman Regular" w:hAnsi="Times New Roman Regular" w:eastAsia="仿宋_GB2312" w:cs="Times New Roman Regular"/>
          <w:b w:val="0"/>
          <w:bCs w:val="0"/>
          <w:sz w:val="32"/>
          <w:szCs w:val="32"/>
        </w:rPr>
        <w:t>题目名称</w:t>
      </w:r>
    </w:p>
    <w:p w14:paraId="448A1C74">
      <w:pPr>
        <w:ind w:firstLine="640" w:firstLineChars="200"/>
        <w:rPr>
          <w:rFonts w:hint="default" w:ascii="Times New Roman Regular" w:hAnsi="Times New Roman Regular" w:eastAsia="仿宋_GB2312" w:cs="Times New Roman Regular"/>
          <w:b w:val="0"/>
          <w:bCs w:val="0"/>
          <w:sz w:val="32"/>
          <w:szCs w:val="32"/>
        </w:rPr>
      </w:pPr>
      <w:r>
        <w:rPr>
          <w:rFonts w:hint="default" w:ascii="Times New Roman Regular" w:hAnsi="Times New Roman Regular" w:eastAsia="仿宋_GB2312" w:cs="Times New Roman Regular"/>
          <w:b w:val="0"/>
          <w:bCs w:val="0"/>
          <w:sz w:val="32"/>
          <w:szCs w:val="32"/>
        </w:rPr>
        <w:t>视频质量评估算法设计</w:t>
      </w:r>
    </w:p>
    <w:p w14:paraId="435DC8A7">
      <w:pPr>
        <w:keepNext w:val="0"/>
        <w:keepLines w:val="0"/>
        <w:pageBreakBefore w:val="0"/>
        <w:widowControl w:val="0"/>
        <w:numPr>
          <w:ilvl w:val="0"/>
          <w:numId w:val="13"/>
        </w:numPr>
        <w:kinsoku/>
        <w:wordWrap/>
        <w:overflowPunct/>
        <w:topLinePunct w:val="0"/>
        <w:autoSpaceDE/>
        <w:autoSpaceDN/>
        <w:bidi w:val="0"/>
        <w:adjustRightInd w:val="0"/>
        <w:snapToGrid w:val="0"/>
        <w:spacing w:line="560" w:lineRule="exact"/>
        <w:ind w:left="0" w:leftChars="0" w:firstLine="0" w:firstLineChars="0"/>
        <w:textAlignment w:val="auto"/>
        <w:outlineLvl w:val="9"/>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赛题背景</w:t>
      </w:r>
    </w:p>
    <w:p w14:paraId="1C455156">
      <w:pPr>
        <w:ind w:firstLine="640" w:firstLineChars="200"/>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color w:val="404040"/>
          <w:sz w:val="32"/>
          <w:szCs w:val="32"/>
        </w:rPr>
        <w:t>随着5G网络、超高清视频和流媒体技术的快速发展，视频已成为信息传递的核心载体。然而，在视频采集、压缩、传输及播放过程中，常因器件性能、网络波动、编解码失真等因素导致画质受损，例如卡顿、模糊、伪影、色彩失真等问题，直接影响用户体验。如何精准评估视频质量并针对性优化，成为提升视频服务竞争力的关键技术挑战。传统客观评价指标（如PSNR、SSIM）虽计算高效，但难以贴合人类主观感知；基于深度学习的方法虽在特定场景表现优异，但其泛化能力受限于训练数据分布，面对复杂真实场景时鲁棒性不足。为突破现有技术瓶颈，本赛题聚焦</w:t>
      </w:r>
      <w:r>
        <w:rPr>
          <w:rStyle w:val="11"/>
          <w:rFonts w:hint="default" w:ascii="Times New Roman Regular" w:hAnsi="Times New Roman Regular" w:eastAsia="仿宋_GB2312" w:cs="Times New Roman Regular"/>
          <w:color w:val="404040"/>
          <w:sz w:val="32"/>
          <w:szCs w:val="32"/>
        </w:rPr>
        <w:t>复杂场景下的视频质量评价（VQA）算法研发</w:t>
      </w:r>
      <w:r>
        <w:rPr>
          <w:rFonts w:hint="default" w:ascii="Times New Roman Regular" w:hAnsi="Times New Roman Regular" w:eastAsia="仿宋_GB2312" w:cs="Times New Roman Regular"/>
          <w:color w:val="404040"/>
          <w:sz w:val="32"/>
          <w:szCs w:val="32"/>
        </w:rPr>
        <w:t>，要求参赛者构建能够评价视频时域一致性的评估模型。赛题将提供存在不同程度一致性问题的视频及其主观评价作为验证集，参赛方案的评价体系包括主客观一致性和计算效率。本次竞赛，旨在推动视频质量评价技术向更智能、更实用的方向发展，为手机录像、视频监控、XR等领域提供可靠的算法支持。</w:t>
      </w:r>
    </w:p>
    <w:p w14:paraId="39906A45">
      <w:pPr>
        <w:keepNext w:val="0"/>
        <w:keepLines w:val="0"/>
        <w:pageBreakBefore w:val="0"/>
        <w:widowControl w:val="0"/>
        <w:numPr>
          <w:ilvl w:val="0"/>
          <w:numId w:val="13"/>
        </w:numPr>
        <w:kinsoku/>
        <w:wordWrap/>
        <w:overflowPunct/>
        <w:topLinePunct w:val="0"/>
        <w:autoSpaceDE/>
        <w:autoSpaceDN/>
        <w:bidi w:val="0"/>
        <w:adjustRightInd w:val="0"/>
        <w:snapToGrid w:val="0"/>
        <w:spacing w:line="560" w:lineRule="exact"/>
        <w:ind w:left="0" w:leftChars="0" w:firstLine="0" w:firstLineChars="0"/>
        <w:textAlignment w:val="auto"/>
        <w:outlineLvl w:val="9"/>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题目描述</w:t>
      </w:r>
    </w:p>
    <w:p w14:paraId="62A32430">
      <w:pPr>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drawing>
          <wp:inline distT="0" distB="0" distL="0" distR="0">
            <wp:extent cx="5274310" cy="2834005"/>
            <wp:effectExtent l="0" t="0" r="8890" b="1079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3"/>
                    <a:stretch>
                      <a:fillRect/>
                    </a:stretch>
                  </pic:blipFill>
                  <pic:spPr>
                    <a:xfrm>
                      <a:off x="0" y="0"/>
                      <a:ext cx="5274310" cy="2834005"/>
                    </a:xfrm>
                    <a:prstGeom prst="rect">
                      <a:avLst/>
                    </a:prstGeom>
                  </pic:spPr>
                </pic:pic>
              </a:graphicData>
            </a:graphic>
          </wp:inline>
        </w:drawing>
      </w:r>
    </w:p>
    <w:p w14:paraId="723062F8">
      <w:pPr>
        <w:keepNext w:val="0"/>
        <w:keepLines w:val="0"/>
        <w:pageBreakBefore w:val="0"/>
        <w:widowControl/>
        <w:numPr>
          <w:ilvl w:val="0"/>
          <w:numId w:val="0"/>
        </w:numPr>
        <w:kinsoku/>
        <w:wordWrap/>
        <w:overflowPunct/>
        <w:topLinePunct w:val="0"/>
        <w:autoSpaceDE/>
        <w:autoSpaceDN/>
        <w:bidi w:val="0"/>
        <w:adjustRightInd w:val="0"/>
        <w:snapToGrid w:val="0"/>
        <w:spacing w:line="560" w:lineRule="exact"/>
        <w:jc w:val="center"/>
        <w:textAlignment w:val="auto"/>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赛题示意框图</w:t>
      </w:r>
    </w:p>
    <w:p w14:paraId="29BA5E20">
      <w:pPr>
        <w:keepLines w:val="0"/>
        <w:pageBreakBefore w:val="0"/>
        <w:numPr>
          <w:ilvl w:val="0"/>
          <w:numId w:val="13"/>
        </w:numPr>
        <w:kinsoku/>
        <w:wordWrap/>
        <w:overflowPunct/>
        <w:topLinePunct w:val="0"/>
        <w:autoSpaceDE/>
        <w:autoSpaceDN/>
        <w:bidi w:val="0"/>
        <w:adjustRightInd w:val="0"/>
        <w:snapToGrid w:val="0"/>
        <w:spacing w:line="560" w:lineRule="exact"/>
        <w:ind w:left="0" w:leftChars="0" w:firstLine="0" w:firstLineChars="0"/>
        <w:textAlignment w:val="auto"/>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赛题描述：</w:t>
      </w:r>
    </w:p>
    <w:p w14:paraId="40FC9A9E">
      <w:pPr>
        <w:keepLines w:val="0"/>
        <w:pageBreakBefore w:val="0"/>
        <w:numPr>
          <w:ilvl w:val="0"/>
          <w:numId w:val="0"/>
        </w:numPr>
        <w:kinsoku/>
        <w:wordWrap/>
        <w:overflowPunct/>
        <w:topLinePunct w:val="0"/>
        <w:autoSpaceDE/>
        <w:autoSpaceDN/>
        <w:bidi w:val="0"/>
        <w:adjustRightInd w:val="0"/>
        <w:snapToGrid w:val="0"/>
        <w:spacing w:line="560" w:lineRule="exact"/>
        <w:ind w:leftChars="0"/>
        <w:textAlignment w:val="auto"/>
        <w:rPr>
          <w:rFonts w:hint="default" w:ascii="Times New Roman Regular" w:hAnsi="Times New Roman Regular" w:eastAsia="仿宋_GB2312" w:cs="Times New Roman Regular"/>
          <w:sz w:val="32"/>
          <w:szCs w:val="32"/>
        </w:rPr>
      </w:pPr>
      <w:r>
        <w:rPr>
          <w:rFonts w:hint="eastAsia" w:ascii="Times New Roman Regular" w:hAnsi="Times New Roman Regular" w:eastAsia="仿宋_GB2312" w:cs="Times New Roman Regular"/>
          <w:sz w:val="32"/>
          <w:szCs w:val="32"/>
          <w:lang w:eastAsia="zh-CN"/>
        </w:rPr>
        <w:t>（</w:t>
      </w:r>
      <w:r>
        <w:rPr>
          <w:rFonts w:hint="eastAsia" w:ascii="Times New Roman Regular" w:hAnsi="Times New Roman Regular" w:eastAsia="仿宋_GB2312" w:cs="Times New Roman Regular"/>
          <w:sz w:val="32"/>
          <w:szCs w:val="32"/>
          <w:lang w:val="en-US" w:eastAsia="zh-CN"/>
        </w:rPr>
        <w:t>1</w:t>
      </w:r>
      <w:r>
        <w:rPr>
          <w:rFonts w:hint="eastAsia" w:ascii="Times New Roman Regular" w:hAnsi="Times New Roman Regular" w:eastAsia="仿宋_GB2312" w:cs="Times New Roman Regular"/>
          <w:sz w:val="32"/>
          <w:szCs w:val="32"/>
          <w:lang w:eastAsia="zh-CN"/>
        </w:rPr>
        <w:t>）</w:t>
      </w:r>
      <w:r>
        <w:rPr>
          <w:rFonts w:hint="default" w:ascii="Times New Roman Regular" w:hAnsi="Times New Roman Regular" w:eastAsia="仿宋_GB2312" w:cs="Times New Roman Regular"/>
          <w:sz w:val="32"/>
          <w:szCs w:val="32"/>
        </w:rPr>
        <w:t>赛题说明：选手接收出题方提供的视频集用于做VQA算法代码训练选型及各维度打分，最终PLCC及SROCC结果逼近1且耗时短为效果最优。正式比赛选手提供训练选型好的VQA算法，出题方提供比测试视频集（不对选手开放），评测选手算法的PLCC、SROCC和方案耗时。</w:t>
      </w:r>
    </w:p>
    <w:p w14:paraId="0947136C">
      <w:pPr>
        <w:keepLines w:val="0"/>
        <w:pageBreakBefore w:val="0"/>
        <w:numPr>
          <w:ilvl w:val="0"/>
          <w:numId w:val="0"/>
        </w:numPr>
        <w:kinsoku/>
        <w:wordWrap/>
        <w:overflowPunct/>
        <w:topLinePunct w:val="0"/>
        <w:autoSpaceDE/>
        <w:autoSpaceDN/>
        <w:bidi w:val="0"/>
        <w:adjustRightInd w:val="0"/>
        <w:snapToGrid w:val="0"/>
        <w:spacing w:line="560" w:lineRule="exact"/>
        <w:ind w:leftChars="0"/>
        <w:textAlignment w:val="auto"/>
        <w:rPr>
          <w:rFonts w:hint="default" w:ascii="Times New Roman Regular" w:hAnsi="Times New Roman Regular" w:eastAsia="仿宋_GB2312" w:cs="Times New Roman Regular"/>
          <w:sz w:val="32"/>
          <w:szCs w:val="32"/>
        </w:rPr>
      </w:pPr>
      <w:r>
        <w:rPr>
          <w:rFonts w:hint="eastAsia" w:ascii="Times New Roman Regular" w:hAnsi="Times New Roman Regular" w:eastAsia="仿宋_GB2312" w:cs="Times New Roman Regular"/>
          <w:sz w:val="32"/>
          <w:szCs w:val="32"/>
          <w:lang w:eastAsia="zh-CN"/>
        </w:rPr>
        <w:t>（</w:t>
      </w:r>
      <w:r>
        <w:rPr>
          <w:rFonts w:hint="eastAsia" w:ascii="Times New Roman Regular" w:hAnsi="Times New Roman Regular" w:eastAsia="仿宋_GB2312" w:cs="Times New Roman Regular"/>
          <w:sz w:val="32"/>
          <w:szCs w:val="32"/>
          <w:lang w:val="en-US" w:eastAsia="zh-CN"/>
        </w:rPr>
        <w:t>2</w:t>
      </w:r>
      <w:r>
        <w:rPr>
          <w:rFonts w:hint="eastAsia" w:ascii="Times New Roman Regular" w:hAnsi="Times New Roman Regular" w:eastAsia="仿宋_GB2312" w:cs="Times New Roman Regular"/>
          <w:sz w:val="32"/>
          <w:szCs w:val="32"/>
          <w:lang w:eastAsia="zh-CN"/>
        </w:rPr>
        <w:t>）</w:t>
      </w:r>
      <w:r>
        <w:rPr>
          <w:rFonts w:hint="default" w:ascii="Times New Roman Regular" w:hAnsi="Times New Roman Regular" w:eastAsia="仿宋_GB2312" w:cs="Times New Roman Regular"/>
          <w:sz w:val="32"/>
          <w:szCs w:val="32"/>
        </w:rPr>
        <w:t>相关领域：视频处理，视觉评价，人工智能（AI）。</w:t>
      </w:r>
    </w:p>
    <w:p w14:paraId="4D565D08">
      <w:pPr>
        <w:keepLines w:val="0"/>
        <w:pageBreakBefore w:val="0"/>
        <w:numPr>
          <w:ilvl w:val="0"/>
          <w:numId w:val="0"/>
        </w:numPr>
        <w:kinsoku/>
        <w:wordWrap/>
        <w:overflowPunct/>
        <w:topLinePunct w:val="0"/>
        <w:autoSpaceDE/>
        <w:autoSpaceDN/>
        <w:bidi w:val="0"/>
        <w:adjustRightInd w:val="0"/>
        <w:snapToGrid w:val="0"/>
        <w:spacing w:line="560" w:lineRule="exact"/>
        <w:ind w:leftChars="0"/>
        <w:textAlignment w:val="auto"/>
        <w:rPr>
          <w:rFonts w:hint="default" w:ascii="Times New Roman Regular" w:hAnsi="Times New Roman Regular" w:eastAsia="仿宋_GB2312" w:cs="Times New Roman Regular"/>
          <w:sz w:val="32"/>
          <w:szCs w:val="32"/>
        </w:rPr>
      </w:pPr>
      <w:r>
        <w:rPr>
          <w:rFonts w:hint="eastAsia" w:ascii="Times New Roman Regular" w:hAnsi="Times New Roman Regular" w:eastAsia="仿宋_GB2312" w:cs="Times New Roman Regular"/>
          <w:sz w:val="32"/>
          <w:szCs w:val="32"/>
          <w:lang w:eastAsia="zh-CN"/>
        </w:rPr>
        <w:t>（</w:t>
      </w:r>
      <w:r>
        <w:rPr>
          <w:rFonts w:hint="eastAsia" w:ascii="Times New Roman Regular" w:hAnsi="Times New Roman Regular" w:eastAsia="仿宋_GB2312" w:cs="Times New Roman Regular"/>
          <w:sz w:val="32"/>
          <w:szCs w:val="32"/>
          <w:lang w:val="en-US" w:eastAsia="zh-CN"/>
        </w:rPr>
        <w:t>3</w:t>
      </w:r>
      <w:r>
        <w:rPr>
          <w:rFonts w:hint="eastAsia" w:ascii="Times New Roman Regular" w:hAnsi="Times New Roman Regular" w:eastAsia="仿宋_GB2312" w:cs="Times New Roman Regular"/>
          <w:sz w:val="32"/>
          <w:szCs w:val="32"/>
          <w:lang w:eastAsia="zh-CN"/>
        </w:rPr>
        <w:t>）</w:t>
      </w:r>
      <w:r>
        <w:rPr>
          <w:rFonts w:hint="default" w:ascii="Times New Roman Regular" w:hAnsi="Times New Roman Regular" w:eastAsia="仿宋_GB2312" w:cs="Times New Roman Regular"/>
          <w:sz w:val="32"/>
          <w:szCs w:val="32"/>
        </w:rPr>
        <w:t>数学根技术：多模态智能体表达问题。3.具体要求</w:t>
      </w:r>
    </w:p>
    <w:p w14:paraId="5122D96C">
      <w:pPr>
        <w:keepNext w:val="0"/>
        <w:keepLines w:val="0"/>
        <w:pageBreakBefore w:val="0"/>
        <w:widowControl w:val="0"/>
        <w:kinsoku/>
        <w:wordWrap/>
        <w:overflowPunct/>
        <w:topLinePunct w:val="0"/>
        <w:autoSpaceDE/>
        <w:autoSpaceDN/>
        <w:bidi w:val="0"/>
        <w:adjustRightInd w:val="0"/>
        <w:snapToGrid w:val="0"/>
        <w:spacing w:line="560" w:lineRule="exact"/>
        <w:textAlignment w:val="auto"/>
        <w:outlineLvl w:val="9"/>
        <w:rPr>
          <w:rFonts w:hint="default" w:ascii="Times New Roman Regular" w:hAnsi="Times New Roman Regular" w:eastAsia="仿宋_GB2312" w:cs="Times New Roman Regular"/>
          <w:sz w:val="32"/>
          <w:szCs w:val="32"/>
        </w:rPr>
      </w:pPr>
      <w:r>
        <w:rPr>
          <w:rFonts w:hint="eastAsia" w:ascii="Times New Roman Regular" w:hAnsi="Times New Roman Regular" w:eastAsia="仿宋_GB2312" w:cs="Times New Roman Regular"/>
          <w:sz w:val="32"/>
          <w:szCs w:val="32"/>
          <w:lang w:val="en-US" w:eastAsia="zh-CN"/>
        </w:rPr>
        <w:t xml:space="preserve">5. </w:t>
      </w:r>
      <w:r>
        <w:rPr>
          <w:rFonts w:hint="default" w:ascii="Times New Roman Regular" w:hAnsi="Times New Roman Regular" w:eastAsia="仿宋_GB2312" w:cs="Times New Roman Regular"/>
          <w:sz w:val="32"/>
          <w:szCs w:val="32"/>
        </w:rPr>
        <w:t>评分标准</w:t>
      </w:r>
    </w:p>
    <w:p w14:paraId="0DE249B9">
      <w:pPr>
        <w:keepLines w:val="0"/>
        <w:pageBreakBefore w:val="0"/>
        <w:kinsoku/>
        <w:wordWrap/>
        <w:overflowPunct/>
        <w:topLinePunct w:val="0"/>
        <w:autoSpaceDE/>
        <w:autoSpaceDN/>
        <w:bidi w:val="0"/>
        <w:adjustRightInd w:val="0"/>
        <w:snapToGrid w:val="0"/>
        <w:spacing w:line="560" w:lineRule="exact"/>
        <w:ind w:firstLine="560" w:firstLineChars="200"/>
        <w:textAlignment w:val="auto"/>
        <w:rPr>
          <w:rFonts w:hint="default" w:ascii="Times New Roman Regular" w:hAnsi="Times New Roman Regular" w:eastAsia="仿宋_GB2312" w:cs="Times New Roman Regular"/>
          <w:sz w:val="28"/>
          <w:szCs w:val="28"/>
        </w:rPr>
      </w:pPr>
      <m:oMath>
        <m:r>
          <m:rPr/>
          <w:rPr>
            <w:rFonts w:hint="default" w:ascii="DejaVu Math TeX Gyre" w:hAnsi="DejaVu Math TeX Gyre" w:eastAsia="仿宋_GB2312" w:cs="Times New Roman Regular"/>
            <w:sz w:val="28"/>
            <w:szCs w:val="28"/>
          </w:rPr>
          <m:t>SROCC</m:t>
        </m:r>
      </m:oMath>
      <w:r>
        <w:rPr>
          <w:rFonts w:hint="default" w:ascii="Times New Roman Regular" w:hAnsi="Times New Roman Regular" w:eastAsia="仿宋_GB2312" w:cs="Times New Roman Regular"/>
          <w:sz w:val="28"/>
          <w:szCs w:val="28"/>
        </w:rPr>
        <w:t>判题指标</w:t>
      </w:r>
    </w:p>
    <w:p w14:paraId="342E0273">
      <w:pPr>
        <w:keepLines w:val="0"/>
        <w:pageBreakBefore w:val="0"/>
        <w:kinsoku/>
        <w:wordWrap/>
        <w:overflowPunct/>
        <w:topLinePunct w:val="0"/>
        <w:autoSpaceDE/>
        <w:autoSpaceDN/>
        <w:bidi w:val="0"/>
        <w:adjustRightInd w:val="0"/>
        <w:snapToGrid w:val="0"/>
        <w:spacing w:line="560" w:lineRule="exact"/>
        <w:ind w:left="360"/>
        <w:textAlignment w:val="auto"/>
        <w:rPr>
          <w:rFonts w:hint="default" w:ascii="Times New Roman Regular" w:hAnsi="Times New Roman Regular" w:eastAsia="仿宋_GB2312" w:cs="Times New Roman Regular"/>
          <w:sz w:val="28"/>
          <w:szCs w:val="28"/>
        </w:rPr>
      </w:pPr>
      <m:oMathPara>
        <m:oMath>
          <m:r>
            <m:rPr/>
            <w:rPr>
              <w:rFonts w:hint="default" w:ascii="DejaVu Math TeX Gyre" w:hAnsi="DejaVu Math TeX Gyre" w:eastAsia="仿宋_GB2312" w:cs="Times New Roman Regular"/>
              <w:sz w:val="28"/>
              <w:szCs w:val="28"/>
            </w:rPr>
            <m:t xml:space="preserve">SROCC=1− </m:t>
          </m:r>
          <m:f>
            <m:fPr>
              <m:ctrlPr>
                <w:rPr>
                  <w:rFonts w:hint="default" w:ascii="DejaVu Math TeX Gyre" w:hAnsi="DejaVu Math TeX Gyre" w:eastAsia="仿宋_GB2312" w:cs="Times New Roman Regular"/>
                  <w:i/>
                  <w:iCs w:val="0"/>
                  <w:sz w:val="28"/>
                  <w:szCs w:val="28"/>
                </w:rPr>
              </m:ctrlPr>
            </m:fPr>
            <m:num>
              <m:r>
                <m:rPr/>
                <w:rPr>
                  <w:rFonts w:hint="default" w:ascii="DejaVu Math TeX Gyre" w:hAnsi="DejaVu Math TeX Gyre" w:eastAsia="仿宋_GB2312" w:cs="Times New Roman Regular"/>
                  <w:sz w:val="28"/>
                  <w:szCs w:val="28"/>
                </w:rPr>
                <m:t>6</m:t>
              </m:r>
              <m:nary>
                <m:naryPr>
                  <m:chr m:val="∑"/>
                  <m:limLoc m:val="undOvr"/>
                  <m:ctrlPr>
                    <w:rPr>
                      <w:rFonts w:hint="default" w:ascii="DejaVu Math TeX Gyre" w:hAnsi="DejaVu Math TeX Gyre" w:eastAsia="仿宋_GB2312" w:cs="Times New Roman Regular"/>
                      <w:i/>
                      <w:iCs w:val="0"/>
                      <w:sz w:val="28"/>
                      <w:szCs w:val="28"/>
                    </w:rPr>
                  </m:ctrlPr>
                </m:naryPr>
                <m:sub>
                  <m:r>
                    <m:rPr/>
                    <w:rPr>
                      <w:rFonts w:hint="default" w:ascii="DejaVu Math TeX Gyre" w:hAnsi="DejaVu Math TeX Gyre" w:eastAsia="仿宋_GB2312" w:cs="Times New Roman Regular"/>
                      <w:sz w:val="28"/>
                      <w:szCs w:val="28"/>
                    </w:rPr>
                    <m:t>i=1</m:t>
                  </m:r>
                  <m:ctrlPr>
                    <w:rPr>
                      <w:rFonts w:hint="default" w:ascii="DejaVu Math TeX Gyre" w:hAnsi="DejaVu Math TeX Gyre" w:eastAsia="仿宋_GB2312" w:cs="Times New Roman Regular"/>
                      <w:i/>
                      <w:iCs w:val="0"/>
                      <w:sz w:val="28"/>
                      <w:szCs w:val="28"/>
                    </w:rPr>
                  </m:ctrlPr>
                </m:sub>
                <m:sup>
                  <m:r>
                    <m:rPr/>
                    <w:rPr>
                      <w:rFonts w:hint="default" w:ascii="DejaVu Math TeX Gyre" w:hAnsi="DejaVu Math TeX Gyre" w:eastAsia="仿宋_GB2312" w:cs="Times New Roman Regular"/>
                      <w:sz w:val="28"/>
                      <w:szCs w:val="28"/>
                    </w:rPr>
                    <m:t>N</m:t>
                  </m:r>
                  <m:ctrlPr>
                    <w:rPr>
                      <w:rFonts w:hint="default" w:ascii="DejaVu Math TeX Gyre" w:hAnsi="DejaVu Math TeX Gyre" w:eastAsia="仿宋_GB2312" w:cs="Times New Roman Regular"/>
                      <w:i/>
                      <w:iCs w:val="0"/>
                      <w:sz w:val="28"/>
                      <w:szCs w:val="28"/>
                    </w:rPr>
                  </m:ctrlPr>
                </m:sup>
                <m:e>
                  <m:sSup>
                    <m:sSupPr>
                      <m:ctrlPr>
                        <w:rPr>
                          <w:rFonts w:hint="default" w:ascii="DejaVu Math TeX Gyre" w:hAnsi="DejaVu Math TeX Gyre" w:eastAsia="仿宋_GB2312" w:cs="Times New Roman Regular"/>
                          <w:i/>
                          <w:iCs w:val="0"/>
                          <w:sz w:val="28"/>
                          <w:szCs w:val="28"/>
                        </w:rPr>
                      </m:ctrlPr>
                    </m:sSupPr>
                    <m:e>
                      <m:r>
                        <m:rPr/>
                        <w:rPr>
                          <w:rFonts w:hint="default" w:ascii="DejaVu Math TeX Gyre" w:hAnsi="DejaVu Math TeX Gyre" w:eastAsia="仿宋_GB2312" w:cs="Times New Roman Regular"/>
                          <w:sz w:val="28"/>
                          <w:szCs w:val="28"/>
                        </w:rPr>
                        <m:t>(</m:t>
                      </m:r>
                      <m:sSub>
                        <m:sSubPr>
                          <m:ctrlPr>
                            <w:rPr>
                              <w:rFonts w:hint="default" w:ascii="DejaVu Math TeX Gyre" w:hAnsi="DejaVu Math TeX Gyre" w:eastAsia="仿宋_GB2312" w:cs="Times New Roman Regular"/>
                              <w:i/>
                              <w:iCs w:val="0"/>
                              <w:sz w:val="28"/>
                              <w:szCs w:val="28"/>
                            </w:rPr>
                          </m:ctrlPr>
                        </m:sSubPr>
                        <m:e>
                          <m:r>
                            <m:rPr/>
                            <w:rPr>
                              <w:rFonts w:hint="default" w:ascii="DejaVu Math TeX Gyre" w:hAnsi="DejaVu Math TeX Gyre" w:eastAsia="仿宋_GB2312" w:cs="Times New Roman Regular"/>
                              <w:sz w:val="28"/>
                              <w:szCs w:val="28"/>
                            </w:rPr>
                            <m:t>v</m:t>
                          </m:r>
                          <m:ctrlPr>
                            <w:rPr>
                              <w:rFonts w:hint="default" w:ascii="DejaVu Math TeX Gyre" w:hAnsi="DejaVu Math TeX Gyre" w:eastAsia="仿宋_GB2312" w:cs="Times New Roman Regular"/>
                              <w:i/>
                              <w:iCs w:val="0"/>
                              <w:sz w:val="28"/>
                              <w:szCs w:val="28"/>
                            </w:rPr>
                          </m:ctrlPr>
                        </m:e>
                        <m:sub>
                          <m:r>
                            <m:rPr/>
                            <w:rPr>
                              <w:rFonts w:hint="default" w:ascii="DejaVu Math TeX Gyre" w:hAnsi="DejaVu Math TeX Gyre" w:eastAsia="仿宋_GB2312" w:cs="Times New Roman Regular"/>
                              <w:sz w:val="28"/>
                              <w:szCs w:val="28"/>
                            </w:rPr>
                            <m:t>i</m:t>
                          </m:r>
                          <m:ctrlPr>
                            <w:rPr>
                              <w:rFonts w:hint="default" w:ascii="DejaVu Math TeX Gyre" w:hAnsi="DejaVu Math TeX Gyre" w:eastAsia="仿宋_GB2312" w:cs="Times New Roman Regular"/>
                              <w:i/>
                              <w:iCs w:val="0"/>
                              <w:sz w:val="28"/>
                              <w:szCs w:val="28"/>
                            </w:rPr>
                          </m:ctrlPr>
                        </m:sub>
                      </m:sSub>
                      <m:r>
                        <m:rPr/>
                        <w:rPr>
                          <w:rFonts w:hint="default" w:ascii="DejaVu Math TeX Gyre" w:hAnsi="DejaVu Math TeX Gyre" w:eastAsia="仿宋_GB2312" w:cs="Times New Roman Regular"/>
                          <w:sz w:val="28"/>
                          <w:szCs w:val="28"/>
                        </w:rPr>
                        <m:t>−</m:t>
                      </m:r>
                      <m:sSub>
                        <m:sSubPr>
                          <m:ctrlPr>
                            <w:rPr>
                              <w:rFonts w:hint="default" w:ascii="DejaVu Math TeX Gyre" w:hAnsi="DejaVu Math TeX Gyre" w:eastAsia="仿宋_GB2312" w:cs="Times New Roman Regular"/>
                              <w:i/>
                              <w:iCs w:val="0"/>
                              <w:sz w:val="28"/>
                              <w:szCs w:val="28"/>
                            </w:rPr>
                          </m:ctrlPr>
                        </m:sSubPr>
                        <m:e>
                          <m:r>
                            <m:rPr/>
                            <w:rPr>
                              <w:rFonts w:hint="default" w:ascii="DejaVu Math TeX Gyre" w:hAnsi="DejaVu Math TeX Gyre" w:eastAsia="仿宋_GB2312" w:cs="Times New Roman Regular"/>
                              <w:sz w:val="28"/>
                              <w:szCs w:val="28"/>
                            </w:rPr>
                            <m:t>p</m:t>
                          </m:r>
                          <m:ctrlPr>
                            <w:rPr>
                              <w:rFonts w:hint="default" w:ascii="DejaVu Math TeX Gyre" w:hAnsi="DejaVu Math TeX Gyre" w:eastAsia="仿宋_GB2312" w:cs="Times New Roman Regular"/>
                              <w:i/>
                              <w:iCs w:val="0"/>
                              <w:sz w:val="28"/>
                              <w:szCs w:val="28"/>
                            </w:rPr>
                          </m:ctrlPr>
                        </m:e>
                        <m:sub>
                          <m:r>
                            <m:rPr/>
                            <w:rPr>
                              <w:rFonts w:hint="default" w:ascii="DejaVu Math TeX Gyre" w:hAnsi="DejaVu Math TeX Gyre" w:eastAsia="仿宋_GB2312" w:cs="Times New Roman Regular"/>
                              <w:sz w:val="28"/>
                              <w:szCs w:val="28"/>
                            </w:rPr>
                            <m:t>i</m:t>
                          </m:r>
                          <m:ctrlPr>
                            <w:rPr>
                              <w:rFonts w:hint="default" w:ascii="DejaVu Math TeX Gyre" w:hAnsi="DejaVu Math TeX Gyre" w:eastAsia="仿宋_GB2312" w:cs="Times New Roman Regular"/>
                              <w:i/>
                              <w:iCs w:val="0"/>
                              <w:sz w:val="28"/>
                              <w:szCs w:val="28"/>
                            </w:rPr>
                          </m:ctrlPr>
                        </m:sub>
                      </m:sSub>
                      <m:r>
                        <m:rPr/>
                        <w:rPr>
                          <w:rFonts w:hint="default" w:ascii="DejaVu Math TeX Gyre" w:hAnsi="DejaVu Math TeX Gyre" w:eastAsia="仿宋_GB2312" w:cs="Times New Roman Regular"/>
                          <w:sz w:val="28"/>
                          <w:szCs w:val="28"/>
                        </w:rPr>
                        <m:t>)</m:t>
                      </m:r>
                      <m:ctrlPr>
                        <w:rPr>
                          <w:rFonts w:hint="default" w:ascii="DejaVu Math TeX Gyre" w:hAnsi="DejaVu Math TeX Gyre" w:eastAsia="仿宋_GB2312" w:cs="Times New Roman Regular"/>
                          <w:i/>
                          <w:iCs w:val="0"/>
                          <w:sz w:val="28"/>
                          <w:szCs w:val="28"/>
                        </w:rPr>
                      </m:ctrlPr>
                    </m:e>
                    <m:sup>
                      <m:r>
                        <m:rPr/>
                        <w:rPr>
                          <w:rFonts w:hint="default" w:ascii="DejaVu Math TeX Gyre" w:hAnsi="DejaVu Math TeX Gyre" w:eastAsia="仿宋_GB2312" w:cs="Times New Roman Regular"/>
                          <w:sz w:val="28"/>
                          <w:szCs w:val="28"/>
                        </w:rPr>
                        <m:t>2</m:t>
                      </m:r>
                      <m:ctrlPr>
                        <w:rPr>
                          <w:rFonts w:hint="default" w:ascii="DejaVu Math TeX Gyre" w:hAnsi="DejaVu Math TeX Gyre" w:eastAsia="仿宋_GB2312" w:cs="Times New Roman Regular"/>
                          <w:i/>
                          <w:iCs w:val="0"/>
                          <w:sz w:val="28"/>
                          <w:szCs w:val="28"/>
                        </w:rPr>
                      </m:ctrlPr>
                    </m:sup>
                  </m:sSup>
                  <m:ctrlPr>
                    <w:rPr>
                      <w:rFonts w:hint="default" w:ascii="DejaVu Math TeX Gyre" w:hAnsi="DejaVu Math TeX Gyre" w:eastAsia="仿宋_GB2312" w:cs="Times New Roman Regular"/>
                      <w:i/>
                      <w:iCs w:val="0"/>
                      <w:sz w:val="28"/>
                      <w:szCs w:val="28"/>
                    </w:rPr>
                  </m:ctrlPr>
                </m:e>
              </m:nary>
              <m:ctrlPr>
                <w:rPr>
                  <w:rFonts w:hint="default" w:ascii="DejaVu Math TeX Gyre" w:hAnsi="DejaVu Math TeX Gyre" w:eastAsia="仿宋_GB2312" w:cs="Times New Roman Regular"/>
                  <w:i/>
                  <w:iCs w:val="0"/>
                  <w:sz w:val="28"/>
                  <w:szCs w:val="28"/>
                </w:rPr>
              </m:ctrlPr>
            </m:num>
            <m:den>
              <m:r>
                <m:rPr/>
                <w:rPr>
                  <w:rFonts w:hint="default" w:ascii="DejaVu Math TeX Gyre" w:hAnsi="DejaVu Math TeX Gyre" w:eastAsia="仿宋_GB2312" w:cs="Times New Roman Regular"/>
                  <w:sz w:val="28"/>
                  <w:szCs w:val="28"/>
                </w:rPr>
                <m:t>N(</m:t>
              </m:r>
              <m:sSup>
                <m:sSupPr>
                  <m:ctrlPr>
                    <w:rPr>
                      <w:rFonts w:hint="default" w:ascii="DejaVu Math TeX Gyre" w:hAnsi="DejaVu Math TeX Gyre" w:eastAsia="仿宋_GB2312" w:cs="Times New Roman Regular"/>
                      <w:i/>
                      <w:iCs w:val="0"/>
                      <w:sz w:val="28"/>
                      <w:szCs w:val="28"/>
                    </w:rPr>
                  </m:ctrlPr>
                </m:sSupPr>
                <m:e>
                  <m:r>
                    <m:rPr/>
                    <w:rPr>
                      <w:rFonts w:hint="default" w:ascii="DejaVu Math TeX Gyre" w:hAnsi="DejaVu Math TeX Gyre" w:eastAsia="仿宋_GB2312" w:cs="Times New Roman Regular"/>
                      <w:sz w:val="28"/>
                      <w:szCs w:val="28"/>
                    </w:rPr>
                    <m:t>N</m:t>
                  </m:r>
                  <m:ctrlPr>
                    <w:rPr>
                      <w:rFonts w:hint="default" w:ascii="DejaVu Math TeX Gyre" w:hAnsi="DejaVu Math TeX Gyre" w:eastAsia="仿宋_GB2312" w:cs="Times New Roman Regular"/>
                      <w:i/>
                      <w:iCs w:val="0"/>
                      <w:sz w:val="28"/>
                      <w:szCs w:val="28"/>
                    </w:rPr>
                  </m:ctrlPr>
                </m:e>
                <m:sup>
                  <m:r>
                    <m:rPr/>
                    <w:rPr>
                      <w:rFonts w:hint="default" w:ascii="DejaVu Math TeX Gyre" w:hAnsi="DejaVu Math TeX Gyre" w:eastAsia="仿宋_GB2312" w:cs="Times New Roman Regular"/>
                      <w:sz w:val="28"/>
                      <w:szCs w:val="28"/>
                    </w:rPr>
                    <m:t>2</m:t>
                  </m:r>
                  <m:ctrlPr>
                    <w:rPr>
                      <w:rFonts w:hint="default" w:ascii="DejaVu Math TeX Gyre" w:hAnsi="DejaVu Math TeX Gyre" w:eastAsia="仿宋_GB2312" w:cs="Times New Roman Regular"/>
                      <w:i/>
                      <w:iCs w:val="0"/>
                      <w:sz w:val="28"/>
                      <w:szCs w:val="28"/>
                    </w:rPr>
                  </m:ctrlPr>
                </m:sup>
              </m:sSup>
              <m:r>
                <m:rPr/>
                <w:rPr>
                  <w:rFonts w:hint="default" w:ascii="DejaVu Math TeX Gyre" w:hAnsi="DejaVu Math TeX Gyre" w:eastAsia="仿宋_GB2312" w:cs="Times New Roman Regular"/>
                  <w:sz w:val="28"/>
                  <w:szCs w:val="28"/>
                </w:rPr>
                <m:t>−1)</m:t>
              </m:r>
              <m:ctrlPr>
                <w:rPr>
                  <w:rFonts w:hint="default" w:ascii="DejaVu Math TeX Gyre" w:hAnsi="DejaVu Math TeX Gyre" w:eastAsia="仿宋_GB2312" w:cs="Times New Roman Regular"/>
                  <w:i/>
                  <w:iCs w:val="0"/>
                  <w:sz w:val="28"/>
                  <w:szCs w:val="28"/>
                </w:rPr>
              </m:ctrlPr>
            </m:den>
          </m:f>
        </m:oMath>
      </m:oMathPara>
    </w:p>
    <w:p w14:paraId="443ECDA9">
      <w:pPr>
        <w:keepLines w:val="0"/>
        <w:pageBreakBefore w:val="0"/>
        <w:kinsoku/>
        <w:wordWrap/>
        <w:overflowPunct/>
        <w:topLinePunct w:val="0"/>
        <w:autoSpaceDE/>
        <w:autoSpaceDN/>
        <w:bidi w:val="0"/>
        <w:adjustRightInd w:val="0"/>
        <w:snapToGrid w:val="0"/>
        <w:spacing w:line="560" w:lineRule="exact"/>
        <w:textAlignment w:val="auto"/>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其中，</w:t>
      </w:r>
      <m:oMath>
        <m:sSub>
          <m:sSubPr>
            <m:ctrlPr>
              <w:rPr>
                <w:rFonts w:hint="default" w:ascii="DejaVu Math TeX Gyre" w:hAnsi="DejaVu Math TeX Gyre" w:eastAsia="仿宋_GB2312" w:cs="Times New Roman Regular"/>
                <w:i/>
                <w:sz w:val="32"/>
                <w:szCs w:val="32"/>
              </w:rPr>
            </m:ctrlPr>
          </m:sSubPr>
          <m:e>
            <m:r>
              <m:rPr/>
              <w:rPr>
                <w:rFonts w:hint="default" w:ascii="DejaVu Math TeX Gyre" w:hAnsi="DejaVu Math TeX Gyre" w:eastAsia="仿宋_GB2312" w:cs="Times New Roman Regular"/>
                <w:sz w:val="32"/>
                <w:szCs w:val="32"/>
              </w:rPr>
              <m:t>v</m:t>
            </m:r>
            <m:ctrlPr>
              <w:rPr>
                <w:rFonts w:hint="default" w:ascii="DejaVu Math TeX Gyre" w:hAnsi="DejaVu Math TeX Gyre" w:eastAsia="仿宋_GB2312" w:cs="Times New Roman Regular"/>
                <w:i/>
                <w:sz w:val="32"/>
                <w:szCs w:val="32"/>
              </w:rPr>
            </m:ctrlPr>
          </m:e>
          <m:sub>
            <m:r>
              <m:rPr/>
              <w:rPr>
                <w:rFonts w:hint="default" w:ascii="DejaVu Math TeX Gyre" w:hAnsi="DejaVu Math TeX Gyre" w:eastAsia="仿宋_GB2312" w:cs="Times New Roman Regular"/>
                <w:sz w:val="32"/>
                <w:szCs w:val="32"/>
              </w:rPr>
              <m:t>i</m:t>
            </m:r>
            <m:ctrlPr>
              <w:rPr>
                <w:rFonts w:hint="default" w:ascii="DejaVu Math TeX Gyre" w:hAnsi="DejaVu Math TeX Gyre" w:eastAsia="仿宋_GB2312" w:cs="Times New Roman Regular"/>
                <w:i/>
                <w:sz w:val="32"/>
                <w:szCs w:val="32"/>
              </w:rPr>
            </m:ctrlPr>
          </m:sub>
        </m:sSub>
        <m:sSub>
          <m:sSubPr>
            <m:ctrlPr>
              <w:rPr>
                <w:rFonts w:hint="default" w:ascii="DejaVu Math TeX Gyre" w:hAnsi="DejaVu Math TeX Gyre" w:eastAsia="仿宋_GB2312" w:cs="Times New Roman Regular"/>
                <w:i/>
                <w:sz w:val="32"/>
                <w:szCs w:val="32"/>
              </w:rPr>
            </m:ctrlPr>
          </m:sSubPr>
          <m:e>
            <m:r>
              <m:rPr/>
              <w:rPr>
                <w:rFonts w:hint="default" w:ascii="DejaVu Math TeX Gyre" w:hAnsi="DejaVu Math TeX Gyre" w:eastAsia="仿宋_GB2312" w:cs="Times New Roman Regular"/>
                <w:sz w:val="32"/>
                <w:szCs w:val="32"/>
              </w:rPr>
              <m:t>、p</m:t>
            </m:r>
            <m:ctrlPr>
              <w:rPr>
                <w:rFonts w:hint="default" w:ascii="DejaVu Math TeX Gyre" w:hAnsi="DejaVu Math TeX Gyre" w:eastAsia="仿宋_GB2312" w:cs="Times New Roman Regular"/>
                <w:i/>
                <w:sz w:val="32"/>
                <w:szCs w:val="32"/>
              </w:rPr>
            </m:ctrlPr>
          </m:e>
          <m:sub>
            <m:r>
              <m:rPr/>
              <w:rPr>
                <w:rFonts w:hint="default" w:ascii="DejaVu Math TeX Gyre" w:hAnsi="DejaVu Math TeX Gyre" w:eastAsia="仿宋_GB2312" w:cs="Times New Roman Regular"/>
                <w:sz w:val="32"/>
                <w:szCs w:val="32"/>
              </w:rPr>
              <m:t>i</m:t>
            </m:r>
            <m:ctrlPr>
              <w:rPr>
                <w:rFonts w:hint="default" w:ascii="DejaVu Math TeX Gyre" w:hAnsi="DejaVu Math TeX Gyre" w:eastAsia="仿宋_GB2312" w:cs="Times New Roman Regular"/>
                <w:i/>
                <w:sz w:val="32"/>
                <w:szCs w:val="32"/>
              </w:rPr>
            </m:ctrlPr>
          </m:sub>
        </m:sSub>
      </m:oMath>
      <w:r>
        <w:rPr>
          <w:rFonts w:hint="default" w:ascii="Times New Roman Regular" w:hAnsi="Times New Roman Regular" w:eastAsia="仿宋_GB2312" w:cs="Times New Roman Regular"/>
          <w:sz w:val="32"/>
          <w:szCs w:val="32"/>
        </w:rPr>
        <w:t>分别表示每个场景客观和主观评价中的排序位置</w:t>
      </w:r>
    </w:p>
    <w:p w14:paraId="3807EDC5">
      <w:pPr>
        <w:keepLines w:val="0"/>
        <w:pageBreakBefore w:val="0"/>
        <w:kinsoku/>
        <w:wordWrap/>
        <w:overflowPunct/>
        <w:topLinePunct w:val="0"/>
        <w:autoSpaceDE/>
        <w:autoSpaceDN/>
        <w:bidi w:val="0"/>
        <w:adjustRightInd w:val="0"/>
        <w:snapToGrid w:val="0"/>
        <w:spacing w:line="560" w:lineRule="exact"/>
        <w:ind w:left="360"/>
        <w:textAlignment w:val="auto"/>
        <w:rPr>
          <w:rFonts w:hint="default" w:ascii="Times New Roman Regular" w:hAnsi="Times New Roman Regular" w:eastAsia="仿宋_GB2312" w:cs="Times New Roman Regular"/>
          <w:sz w:val="32"/>
          <w:szCs w:val="32"/>
        </w:rPr>
      </w:pPr>
      <m:oMath>
        <m:r>
          <m:rPr/>
          <w:rPr>
            <w:rFonts w:hint="default" w:ascii="DejaVu Math TeX Gyre" w:hAnsi="DejaVu Math TeX Gyre" w:eastAsia="仿宋_GB2312" w:cs="Times New Roman Regular"/>
            <w:sz w:val="32"/>
            <w:szCs w:val="32"/>
          </w:rPr>
          <m:t>PLCC</m:t>
        </m:r>
      </m:oMath>
      <w:r>
        <w:rPr>
          <w:rFonts w:hint="default" w:ascii="Times New Roman Regular" w:hAnsi="Times New Roman Regular" w:eastAsia="仿宋_GB2312" w:cs="Times New Roman Regular"/>
          <w:sz w:val="32"/>
          <w:szCs w:val="32"/>
        </w:rPr>
        <w:t>判题指标</w:t>
      </w:r>
    </w:p>
    <w:p w14:paraId="579AEC76">
      <w:pPr>
        <w:keepLines w:val="0"/>
        <w:pageBreakBefore w:val="0"/>
        <w:kinsoku/>
        <w:wordWrap/>
        <w:overflowPunct/>
        <w:topLinePunct w:val="0"/>
        <w:autoSpaceDE/>
        <w:autoSpaceDN/>
        <w:bidi w:val="0"/>
        <w:adjustRightInd w:val="0"/>
        <w:snapToGrid w:val="0"/>
        <w:spacing w:line="560" w:lineRule="exact"/>
        <w:ind w:left="360"/>
        <w:textAlignment w:val="auto"/>
        <w:rPr>
          <w:rFonts w:hint="default" w:ascii="Times New Roman Regular" w:hAnsi="Times New Roman Regular" w:eastAsia="仿宋_GB2312" w:cs="Times New Roman Regular"/>
          <w:sz w:val="28"/>
          <w:szCs w:val="28"/>
        </w:rPr>
      </w:pPr>
    </w:p>
    <w:p w14:paraId="11B1027B">
      <w:pPr>
        <w:keepLines w:val="0"/>
        <w:pageBreakBefore w:val="0"/>
        <w:kinsoku/>
        <w:wordWrap/>
        <w:overflowPunct/>
        <w:topLinePunct w:val="0"/>
        <w:autoSpaceDE/>
        <w:autoSpaceDN/>
        <w:bidi w:val="0"/>
        <w:adjustRightInd w:val="0"/>
        <w:snapToGrid w:val="0"/>
        <w:spacing w:line="560" w:lineRule="exact"/>
        <w:ind w:left="360"/>
        <w:textAlignment w:val="auto"/>
        <w:rPr>
          <w:rFonts w:hint="default" w:ascii="Times New Roman Regular" w:hAnsi="Times New Roman Regular" w:eastAsia="仿宋_GB2312" w:cs="Times New Roman Regular"/>
          <w:sz w:val="28"/>
          <w:szCs w:val="28"/>
        </w:rPr>
      </w:pPr>
      <m:oMathPara>
        <m:oMath>
          <m:r>
            <m:rPr/>
            <w:rPr>
              <w:rFonts w:hint="default" w:ascii="DejaVu Math TeX Gyre" w:hAnsi="DejaVu Math TeX Gyre" w:eastAsia="仿宋_GB2312" w:cs="Times New Roman Regular"/>
              <w:sz w:val="28"/>
              <w:szCs w:val="28"/>
            </w:rPr>
            <m:t>PLCC=</m:t>
          </m:r>
          <m:f>
            <m:fPr>
              <m:ctrlPr>
                <w:rPr>
                  <w:rFonts w:hint="default" w:ascii="DejaVu Math TeX Gyre" w:hAnsi="DejaVu Math TeX Gyre" w:eastAsia="仿宋_GB2312" w:cs="Times New Roman Regular"/>
                  <w:i/>
                  <w:sz w:val="28"/>
                  <w:szCs w:val="28"/>
                </w:rPr>
              </m:ctrlPr>
            </m:fPr>
            <m:num>
              <m:nary>
                <m:naryPr>
                  <m:chr m:val="∑"/>
                  <m:limLoc m:val="undOvr"/>
                  <m:ctrlPr>
                    <w:rPr>
                      <w:rFonts w:hint="default" w:ascii="DejaVu Math TeX Gyre" w:hAnsi="DejaVu Math TeX Gyre" w:eastAsia="仿宋_GB2312" w:cs="Times New Roman Regular"/>
                      <w:i/>
                      <w:sz w:val="28"/>
                      <w:szCs w:val="28"/>
                    </w:rPr>
                  </m:ctrlPr>
                </m:naryPr>
                <m:sub>
                  <m:r>
                    <m:rPr/>
                    <w:rPr>
                      <w:rFonts w:hint="default" w:ascii="DejaVu Math TeX Gyre" w:hAnsi="DejaVu Math TeX Gyre" w:eastAsia="仿宋_GB2312" w:cs="Times New Roman Regular"/>
                      <w:sz w:val="28"/>
                      <w:szCs w:val="28"/>
                    </w:rPr>
                    <m:t>i=1</m:t>
                  </m:r>
                  <m:ctrlPr>
                    <w:rPr>
                      <w:rFonts w:hint="default" w:ascii="DejaVu Math TeX Gyre" w:hAnsi="DejaVu Math TeX Gyre" w:eastAsia="仿宋_GB2312" w:cs="Times New Roman Regular"/>
                      <w:i/>
                      <w:sz w:val="28"/>
                      <w:szCs w:val="28"/>
                    </w:rPr>
                  </m:ctrlPr>
                </m:sub>
                <m:sup>
                  <m:r>
                    <m:rPr/>
                    <w:rPr>
                      <w:rFonts w:hint="default" w:ascii="DejaVu Math TeX Gyre" w:hAnsi="DejaVu Math TeX Gyre" w:eastAsia="仿宋_GB2312" w:cs="Times New Roman Regular"/>
                      <w:sz w:val="28"/>
                      <w:szCs w:val="28"/>
                    </w:rPr>
                    <m:t>N</m:t>
                  </m:r>
                  <m:ctrlPr>
                    <w:rPr>
                      <w:rFonts w:hint="default" w:ascii="DejaVu Math TeX Gyre" w:hAnsi="DejaVu Math TeX Gyre" w:eastAsia="仿宋_GB2312" w:cs="Times New Roman Regular"/>
                      <w:i/>
                      <w:sz w:val="28"/>
                      <w:szCs w:val="28"/>
                    </w:rPr>
                  </m:ctrlPr>
                </m:sup>
                <m:e>
                  <m:d>
                    <m:dPr>
                      <m:ctrlPr>
                        <w:rPr>
                          <w:rFonts w:hint="default" w:ascii="DejaVu Math TeX Gyre" w:hAnsi="DejaVu Math TeX Gyre" w:eastAsia="仿宋_GB2312" w:cs="Times New Roman Regular"/>
                          <w:i/>
                          <w:sz w:val="28"/>
                          <w:szCs w:val="28"/>
                        </w:rPr>
                      </m:ctrlPr>
                    </m:dPr>
                    <m:e>
                      <m:sSub>
                        <m:sSubPr>
                          <m:ctrlPr>
                            <w:rPr>
                              <w:rFonts w:hint="default" w:ascii="DejaVu Math TeX Gyre" w:hAnsi="DejaVu Math TeX Gyre" w:eastAsia="仿宋_GB2312" w:cs="Times New Roman Regular"/>
                              <w:i/>
                              <w:sz w:val="28"/>
                              <w:szCs w:val="28"/>
                            </w:rPr>
                          </m:ctrlPr>
                        </m:sSubPr>
                        <m:e>
                          <m:r>
                            <m:rPr/>
                            <w:rPr>
                              <w:rFonts w:hint="default" w:ascii="DejaVu Math TeX Gyre" w:hAnsi="DejaVu Math TeX Gyre" w:eastAsia="仿宋_GB2312" w:cs="Times New Roman Regular"/>
                              <w:sz w:val="28"/>
                              <w:szCs w:val="28"/>
                            </w:rPr>
                            <m:t>y</m:t>
                          </m:r>
                          <m:ctrlPr>
                            <w:rPr>
                              <w:rFonts w:hint="default" w:ascii="DejaVu Math TeX Gyre" w:hAnsi="DejaVu Math TeX Gyre" w:eastAsia="仿宋_GB2312" w:cs="Times New Roman Regular"/>
                              <w:i/>
                              <w:sz w:val="28"/>
                              <w:szCs w:val="28"/>
                            </w:rPr>
                          </m:ctrlPr>
                        </m:e>
                        <m:sub>
                          <m:r>
                            <m:rPr/>
                            <w:rPr>
                              <w:rFonts w:hint="default" w:ascii="DejaVu Math TeX Gyre" w:hAnsi="DejaVu Math TeX Gyre" w:eastAsia="仿宋_GB2312" w:cs="Times New Roman Regular"/>
                              <w:sz w:val="28"/>
                              <w:szCs w:val="28"/>
                            </w:rPr>
                            <m:t>i</m:t>
                          </m:r>
                          <m:ctrlPr>
                            <w:rPr>
                              <w:rFonts w:hint="default" w:ascii="DejaVu Math TeX Gyre" w:hAnsi="DejaVu Math TeX Gyre" w:eastAsia="仿宋_GB2312" w:cs="Times New Roman Regular"/>
                              <w:i/>
                              <w:sz w:val="28"/>
                              <w:szCs w:val="28"/>
                            </w:rPr>
                          </m:ctrlPr>
                        </m:sub>
                      </m:sSub>
                      <m:r>
                        <m:rPr/>
                        <w:rPr>
                          <w:rFonts w:hint="default" w:ascii="DejaVu Math TeX Gyre" w:hAnsi="DejaVu Math TeX Gyre" w:eastAsia="仿宋_GB2312" w:cs="Times New Roman Regular"/>
                          <w:sz w:val="28"/>
                          <w:szCs w:val="28"/>
                        </w:rPr>
                        <m:t>−</m:t>
                      </m:r>
                      <m:acc>
                        <m:accPr>
                          <m:chr m:val="̅"/>
                          <m:ctrlPr>
                            <w:rPr>
                              <w:rFonts w:hint="default" w:ascii="DejaVu Math TeX Gyre" w:hAnsi="DejaVu Math TeX Gyre" w:eastAsia="仿宋_GB2312" w:cs="Times New Roman Regular"/>
                              <w:i/>
                              <w:sz w:val="28"/>
                              <w:szCs w:val="28"/>
                            </w:rPr>
                          </m:ctrlPr>
                        </m:accPr>
                        <m:e>
                          <m:r>
                            <m:rPr/>
                            <w:rPr>
                              <w:rFonts w:hint="default" w:ascii="DejaVu Math TeX Gyre" w:hAnsi="DejaVu Math TeX Gyre" w:eastAsia="仿宋_GB2312" w:cs="Times New Roman Regular"/>
                              <w:sz w:val="28"/>
                              <w:szCs w:val="28"/>
                            </w:rPr>
                            <m:t>y</m:t>
                          </m:r>
                          <m:ctrlPr>
                            <w:rPr>
                              <w:rFonts w:hint="default" w:ascii="DejaVu Math TeX Gyre" w:hAnsi="DejaVu Math TeX Gyre" w:eastAsia="仿宋_GB2312" w:cs="Times New Roman Regular"/>
                              <w:i/>
                              <w:sz w:val="28"/>
                              <w:szCs w:val="28"/>
                            </w:rPr>
                          </m:ctrlPr>
                        </m:e>
                      </m:acc>
                      <m:ctrlPr>
                        <w:rPr>
                          <w:rFonts w:hint="default" w:ascii="DejaVu Math TeX Gyre" w:hAnsi="DejaVu Math TeX Gyre" w:eastAsia="仿宋_GB2312" w:cs="Times New Roman Regular"/>
                          <w:i/>
                          <w:sz w:val="28"/>
                          <w:szCs w:val="28"/>
                        </w:rPr>
                      </m:ctrlPr>
                    </m:e>
                  </m:d>
                  <m:d>
                    <m:dPr>
                      <m:ctrlPr>
                        <w:rPr>
                          <w:rFonts w:hint="default" w:ascii="DejaVu Math TeX Gyre" w:hAnsi="DejaVu Math TeX Gyre" w:eastAsia="仿宋_GB2312" w:cs="Times New Roman Regular"/>
                          <w:i/>
                          <w:sz w:val="28"/>
                          <w:szCs w:val="28"/>
                        </w:rPr>
                      </m:ctrlPr>
                    </m:dPr>
                    <m:e>
                      <m:sSub>
                        <m:sSubPr>
                          <m:ctrlPr>
                            <w:rPr>
                              <w:rFonts w:hint="default" w:ascii="DejaVu Math TeX Gyre" w:hAnsi="DejaVu Math TeX Gyre" w:eastAsia="仿宋_GB2312" w:cs="Times New Roman Regular"/>
                              <w:i/>
                              <w:sz w:val="28"/>
                              <w:szCs w:val="28"/>
                            </w:rPr>
                          </m:ctrlPr>
                        </m:sSubPr>
                        <m:e>
                          <m:acc>
                            <m:accPr>
                              <m:ctrlPr>
                                <w:rPr>
                                  <w:rFonts w:hint="default" w:ascii="DejaVu Math TeX Gyre" w:hAnsi="DejaVu Math TeX Gyre" w:eastAsia="仿宋_GB2312" w:cs="Times New Roman Regular"/>
                                  <w:i/>
                                  <w:sz w:val="28"/>
                                  <w:szCs w:val="28"/>
                                </w:rPr>
                              </m:ctrlPr>
                            </m:accPr>
                            <m:e>
                              <m:r>
                                <m:rPr/>
                                <w:rPr>
                                  <w:rFonts w:hint="default" w:ascii="DejaVu Math TeX Gyre" w:hAnsi="DejaVu Math TeX Gyre" w:eastAsia="仿宋_GB2312" w:cs="Times New Roman Regular"/>
                                  <w:sz w:val="28"/>
                                  <w:szCs w:val="28"/>
                                </w:rPr>
                                <m:t>y</m:t>
                              </m:r>
                              <m:ctrlPr>
                                <w:rPr>
                                  <w:rFonts w:hint="default" w:ascii="DejaVu Math TeX Gyre" w:hAnsi="DejaVu Math TeX Gyre" w:eastAsia="仿宋_GB2312" w:cs="Times New Roman Regular"/>
                                  <w:i/>
                                  <w:sz w:val="28"/>
                                  <w:szCs w:val="28"/>
                                </w:rPr>
                              </m:ctrlPr>
                            </m:e>
                          </m:acc>
                          <m:ctrlPr>
                            <w:rPr>
                              <w:rFonts w:hint="default" w:ascii="DejaVu Math TeX Gyre" w:hAnsi="DejaVu Math TeX Gyre" w:eastAsia="仿宋_GB2312" w:cs="Times New Roman Regular"/>
                              <w:i/>
                              <w:sz w:val="28"/>
                              <w:szCs w:val="28"/>
                            </w:rPr>
                          </m:ctrlPr>
                        </m:e>
                        <m:sub>
                          <m:r>
                            <m:rPr/>
                            <w:rPr>
                              <w:rFonts w:hint="default" w:ascii="DejaVu Math TeX Gyre" w:hAnsi="DejaVu Math TeX Gyre" w:eastAsia="仿宋_GB2312" w:cs="Times New Roman Regular"/>
                              <w:sz w:val="28"/>
                              <w:szCs w:val="28"/>
                            </w:rPr>
                            <m:t>i</m:t>
                          </m:r>
                          <m:ctrlPr>
                            <w:rPr>
                              <w:rFonts w:hint="default" w:ascii="DejaVu Math TeX Gyre" w:hAnsi="DejaVu Math TeX Gyre" w:eastAsia="仿宋_GB2312" w:cs="Times New Roman Regular"/>
                              <w:i/>
                              <w:sz w:val="28"/>
                              <w:szCs w:val="28"/>
                            </w:rPr>
                          </m:ctrlPr>
                        </m:sub>
                      </m:sSub>
                      <m:r>
                        <m:rPr/>
                        <w:rPr>
                          <w:rFonts w:hint="default" w:ascii="DejaVu Math TeX Gyre" w:hAnsi="DejaVu Math TeX Gyre" w:eastAsia="仿宋_GB2312" w:cs="Times New Roman Regular"/>
                          <w:sz w:val="28"/>
                          <w:szCs w:val="28"/>
                        </w:rPr>
                        <m:t>−</m:t>
                      </m:r>
                      <m:acc>
                        <m:accPr>
                          <m:chr m:val="̅"/>
                          <m:ctrlPr>
                            <w:rPr>
                              <w:rFonts w:hint="default" w:ascii="DejaVu Math TeX Gyre" w:hAnsi="DejaVu Math TeX Gyre" w:eastAsia="仿宋_GB2312" w:cs="Times New Roman Regular"/>
                              <w:i/>
                              <w:sz w:val="28"/>
                              <w:szCs w:val="28"/>
                            </w:rPr>
                          </m:ctrlPr>
                        </m:accPr>
                        <m:e>
                          <m:acc>
                            <m:accPr>
                              <m:ctrlPr>
                                <w:rPr>
                                  <w:rFonts w:hint="default" w:ascii="DejaVu Math TeX Gyre" w:hAnsi="DejaVu Math TeX Gyre" w:eastAsia="仿宋_GB2312" w:cs="Times New Roman Regular"/>
                                  <w:i/>
                                  <w:sz w:val="28"/>
                                  <w:szCs w:val="28"/>
                                </w:rPr>
                              </m:ctrlPr>
                            </m:accPr>
                            <m:e>
                              <m:r>
                                <m:rPr/>
                                <w:rPr>
                                  <w:rFonts w:hint="default" w:ascii="DejaVu Math TeX Gyre" w:hAnsi="DejaVu Math TeX Gyre" w:eastAsia="仿宋_GB2312" w:cs="Times New Roman Regular"/>
                                  <w:sz w:val="28"/>
                                  <w:szCs w:val="28"/>
                                </w:rPr>
                                <m:t>y</m:t>
                              </m:r>
                              <m:ctrlPr>
                                <w:rPr>
                                  <w:rFonts w:hint="default" w:ascii="DejaVu Math TeX Gyre" w:hAnsi="DejaVu Math TeX Gyre" w:eastAsia="仿宋_GB2312" w:cs="Times New Roman Regular"/>
                                  <w:i/>
                                  <w:sz w:val="28"/>
                                  <w:szCs w:val="28"/>
                                </w:rPr>
                              </m:ctrlPr>
                            </m:e>
                          </m:acc>
                          <m:ctrlPr>
                            <w:rPr>
                              <w:rFonts w:hint="default" w:ascii="DejaVu Math TeX Gyre" w:hAnsi="DejaVu Math TeX Gyre" w:eastAsia="仿宋_GB2312" w:cs="Times New Roman Regular"/>
                              <w:i/>
                              <w:sz w:val="28"/>
                              <w:szCs w:val="28"/>
                            </w:rPr>
                          </m:ctrlPr>
                        </m:e>
                      </m:acc>
                      <m:ctrlPr>
                        <w:rPr>
                          <w:rFonts w:hint="default" w:ascii="DejaVu Math TeX Gyre" w:hAnsi="DejaVu Math TeX Gyre" w:eastAsia="仿宋_GB2312" w:cs="Times New Roman Regular"/>
                          <w:i/>
                          <w:sz w:val="28"/>
                          <w:szCs w:val="28"/>
                        </w:rPr>
                      </m:ctrlPr>
                    </m:e>
                  </m:d>
                  <m:ctrlPr>
                    <w:rPr>
                      <w:rFonts w:hint="default" w:ascii="DejaVu Math TeX Gyre" w:hAnsi="DejaVu Math TeX Gyre" w:eastAsia="仿宋_GB2312" w:cs="Times New Roman Regular"/>
                      <w:i/>
                      <w:sz w:val="28"/>
                      <w:szCs w:val="28"/>
                    </w:rPr>
                  </m:ctrlPr>
                </m:e>
              </m:nary>
              <m:ctrlPr>
                <w:rPr>
                  <w:rFonts w:hint="default" w:ascii="DejaVu Math TeX Gyre" w:hAnsi="DejaVu Math TeX Gyre" w:eastAsia="仿宋_GB2312" w:cs="Times New Roman Regular"/>
                  <w:i/>
                  <w:sz w:val="28"/>
                  <w:szCs w:val="28"/>
                </w:rPr>
              </m:ctrlPr>
            </m:num>
            <m:den>
              <m:rad>
                <m:radPr>
                  <m:degHide m:val="1"/>
                  <m:ctrlPr>
                    <w:rPr>
                      <w:rFonts w:hint="default" w:ascii="DejaVu Math TeX Gyre" w:hAnsi="DejaVu Math TeX Gyre" w:eastAsia="仿宋_GB2312" w:cs="Times New Roman Regular"/>
                      <w:i/>
                      <w:sz w:val="28"/>
                      <w:szCs w:val="28"/>
                    </w:rPr>
                  </m:ctrlPr>
                </m:radPr>
                <m:deg>
                  <m:ctrlPr>
                    <w:rPr>
                      <w:rFonts w:hint="default" w:ascii="DejaVu Math TeX Gyre" w:hAnsi="DejaVu Math TeX Gyre" w:eastAsia="仿宋_GB2312" w:cs="Times New Roman Regular"/>
                      <w:i/>
                      <w:sz w:val="28"/>
                      <w:szCs w:val="28"/>
                    </w:rPr>
                  </m:ctrlPr>
                </m:deg>
                <m:e>
                  <m:nary>
                    <m:naryPr>
                      <m:chr m:val="∑"/>
                      <m:limLoc m:val="undOvr"/>
                      <m:ctrlPr>
                        <w:rPr>
                          <w:rFonts w:hint="default" w:ascii="DejaVu Math TeX Gyre" w:hAnsi="DejaVu Math TeX Gyre" w:eastAsia="仿宋_GB2312" w:cs="Times New Roman Regular"/>
                          <w:i/>
                          <w:sz w:val="28"/>
                          <w:szCs w:val="28"/>
                        </w:rPr>
                      </m:ctrlPr>
                    </m:naryPr>
                    <m:sub>
                      <m:r>
                        <m:rPr/>
                        <w:rPr>
                          <w:rFonts w:hint="default" w:ascii="DejaVu Math TeX Gyre" w:hAnsi="DejaVu Math TeX Gyre" w:eastAsia="仿宋_GB2312" w:cs="Times New Roman Regular"/>
                          <w:sz w:val="28"/>
                          <w:szCs w:val="28"/>
                        </w:rPr>
                        <m:t>i=1</m:t>
                      </m:r>
                      <m:ctrlPr>
                        <w:rPr>
                          <w:rFonts w:hint="default" w:ascii="DejaVu Math TeX Gyre" w:hAnsi="DejaVu Math TeX Gyre" w:eastAsia="仿宋_GB2312" w:cs="Times New Roman Regular"/>
                          <w:i/>
                          <w:sz w:val="28"/>
                          <w:szCs w:val="28"/>
                        </w:rPr>
                      </m:ctrlPr>
                    </m:sub>
                    <m:sup>
                      <m:r>
                        <m:rPr/>
                        <w:rPr>
                          <w:rFonts w:hint="default" w:ascii="DejaVu Math TeX Gyre" w:hAnsi="DejaVu Math TeX Gyre" w:eastAsia="仿宋_GB2312" w:cs="Times New Roman Regular"/>
                          <w:sz w:val="28"/>
                          <w:szCs w:val="28"/>
                        </w:rPr>
                        <m:t>N</m:t>
                      </m:r>
                      <m:ctrlPr>
                        <w:rPr>
                          <w:rFonts w:hint="default" w:ascii="DejaVu Math TeX Gyre" w:hAnsi="DejaVu Math TeX Gyre" w:eastAsia="仿宋_GB2312" w:cs="Times New Roman Regular"/>
                          <w:i/>
                          <w:sz w:val="28"/>
                          <w:szCs w:val="28"/>
                        </w:rPr>
                      </m:ctrlPr>
                    </m:sup>
                    <m:e>
                      <m:sSup>
                        <m:sSupPr>
                          <m:ctrlPr>
                            <w:rPr>
                              <w:rFonts w:hint="default" w:ascii="DejaVu Math TeX Gyre" w:hAnsi="DejaVu Math TeX Gyre" w:eastAsia="仿宋_GB2312" w:cs="Times New Roman Regular"/>
                              <w:i/>
                              <w:sz w:val="28"/>
                              <w:szCs w:val="28"/>
                            </w:rPr>
                          </m:ctrlPr>
                        </m:sSupPr>
                        <m:e>
                          <m:d>
                            <m:dPr>
                              <m:ctrlPr>
                                <w:rPr>
                                  <w:rFonts w:hint="default" w:ascii="DejaVu Math TeX Gyre" w:hAnsi="DejaVu Math TeX Gyre" w:eastAsia="仿宋_GB2312" w:cs="Times New Roman Regular"/>
                                  <w:i/>
                                  <w:sz w:val="28"/>
                                  <w:szCs w:val="28"/>
                                </w:rPr>
                              </m:ctrlPr>
                            </m:dPr>
                            <m:e>
                              <m:sSub>
                                <m:sSubPr>
                                  <m:ctrlPr>
                                    <w:rPr>
                                      <w:rFonts w:hint="default" w:ascii="DejaVu Math TeX Gyre" w:hAnsi="DejaVu Math TeX Gyre" w:eastAsia="仿宋_GB2312" w:cs="Times New Roman Regular"/>
                                      <w:i/>
                                      <w:sz w:val="28"/>
                                      <w:szCs w:val="28"/>
                                    </w:rPr>
                                  </m:ctrlPr>
                                </m:sSubPr>
                                <m:e>
                                  <m:r>
                                    <m:rPr/>
                                    <w:rPr>
                                      <w:rFonts w:hint="default" w:ascii="DejaVu Math TeX Gyre" w:hAnsi="DejaVu Math TeX Gyre" w:eastAsia="仿宋_GB2312" w:cs="Times New Roman Regular"/>
                                      <w:sz w:val="28"/>
                                      <w:szCs w:val="28"/>
                                    </w:rPr>
                                    <m:t>y</m:t>
                                  </m:r>
                                  <m:ctrlPr>
                                    <w:rPr>
                                      <w:rFonts w:hint="default" w:ascii="DejaVu Math TeX Gyre" w:hAnsi="DejaVu Math TeX Gyre" w:eastAsia="仿宋_GB2312" w:cs="Times New Roman Regular"/>
                                      <w:i/>
                                      <w:sz w:val="28"/>
                                      <w:szCs w:val="28"/>
                                    </w:rPr>
                                  </m:ctrlPr>
                                </m:e>
                                <m:sub>
                                  <m:r>
                                    <m:rPr/>
                                    <w:rPr>
                                      <w:rFonts w:hint="default" w:ascii="DejaVu Math TeX Gyre" w:hAnsi="DejaVu Math TeX Gyre" w:eastAsia="仿宋_GB2312" w:cs="Times New Roman Regular"/>
                                      <w:sz w:val="28"/>
                                      <w:szCs w:val="28"/>
                                    </w:rPr>
                                    <m:t>i</m:t>
                                  </m:r>
                                  <m:ctrlPr>
                                    <w:rPr>
                                      <w:rFonts w:hint="default" w:ascii="DejaVu Math TeX Gyre" w:hAnsi="DejaVu Math TeX Gyre" w:eastAsia="仿宋_GB2312" w:cs="Times New Roman Regular"/>
                                      <w:i/>
                                      <w:sz w:val="28"/>
                                      <w:szCs w:val="28"/>
                                    </w:rPr>
                                  </m:ctrlPr>
                                </m:sub>
                              </m:sSub>
                              <m:r>
                                <m:rPr/>
                                <w:rPr>
                                  <w:rFonts w:hint="default" w:ascii="DejaVu Math TeX Gyre" w:hAnsi="DejaVu Math TeX Gyre" w:eastAsia="仿宋_GB2312" w:cs="Times New Roman Regular"/>
                                  <w:sz w:val="28"/>
                                  <w:szCs w:val="28"/>
                                </w:rPr>
                                <m:t>−</m:t>
                              </m:r>
                              <m:acc>
                                <m:accPr>
                                  <m:chr m:val="̅"/>
                                  <m:ctrlPr>
                                    <w:rPr>
                                      <w:rFonts w:hint="default" w:ascii="DejaVu Math TeX Gyre" w:hAnsi="DejaVu Math TeX Gyre" w:eastAsia="仿宋_GB2312" w:cs="Times New Roman Regular"/>
                                      <w:i/>
                                      <w:sz w:val="28"/>
                                      <w:szCs w:val="28"/>
                                    </w:rPr>
                                  </m:ctrlPr>
                                </m:accPr>
                                <m:e>
                                  <m:r>
                                    <m:rPr/>
                                    <w:rPr>
                                      <w:rFonts w:hint="default" w:ascii="DejaVu Math TeX Gyre" w:hAnsi="DejaVu Math TeX Gyre" w:eastAsia="仿宋_GB2312" w:cs="Times New Roman Regular"/>
                                      <w:sz w:val="28"/>
                                      <w:szCs w:val="28"/>
                                    </w:rPr>
                                    <m:t>y</m:t>
                                  </m:r>
                                  <m:ctrlPr>
                                    <w:rPr>
                                      <w:rFonts w:hint="default" w:ascii="DejaVu Math TeX Gyre" w:hAnsi="DejaVu Math TeX Gyre" w:eastAsia="仿宋_GB2312" w:cs="Times New Roman Regular"/>
                                      <w:i/>
                                      <w:sz w:val="28"/>
                                      <w:szCs w:val="28"/>
                                    </w:rPr>
                                  </m:ctrlPr>
                                </m:e>
                              </m:acc>
                              <m:ctrlPr>
                                <w:rPr>
                                  <w:rFonts w:hint="default" w:ascii="DejaVu Math TeX Gyre" w:hAnsi="DejaVu Math TeX Gyre" w:eastAsia="仿宋_GB2312" w:cs="Times New Roman Regular"/>
                                  <w:i/>
                                  <w:sz w:val="28"/>
                                  <w:szCs w:val="28"/>
                                </w:rPr>
                              </m:ctrlPr>
                            </m:e>
                          </m:d>
                          <m:ctrlPr>
                            <w:rPr>
                              <w:rFonts w:hint="default" w:ascii="DejaVu Math TeX Gyre" w:hAnsi="DejaVu Math TeX Gyre" w:eastAsia="仿宋_GB2312" w:cs="Times New Roman Regular"/>
                              <w:i/>
                              <w:sz w:val="28"/>
                              <w:szCs w:val="28"/>
                            </w:rPr>
                          </m:ctrlPr>
                        </m:e>
                        <m:sup>
                          <m:r>
                            <m:rPr/>
                            <w:rPr>
                              <w:rFonts w:hint="default" w:ascii="DejaVu Math TeX Gyre" w:hAnsi="DejaVu Math TeX Gyre" w:eastAsia="仿宋_GB2312" w:cs="Times New Roman Regular"/>
                              <w:sz w:val="28"/>
                              <w:szCs w:val="28"/>
                            </w:rPr>
                            <m:t>2</m:t>
                          </m:r>
                          <m:ctrlPr>
                            <w:rPr>
                              <w:rFonts w:hint="default" w:ascii="DejaVu Math TeX Gyre" w:hAnsi="DejaVu Math TeX Gyre" w:eastAsia="仿宋_GB2312" w:cs="Times New Roman Regular"/>
                              <w:i/>
                              <w:sz w:val="28"/>
                              <w:szCs w:val="28"/>
                            </w:rPr>
                          </m:ctrlPr>
                        </m:sup>
                      </m:sSup>
                      <m:ctrlPr>
                        <w:rPr>
                          <w:rFonts w:hint="default" w:ascii="DejaVu Math TeX Gyre" w:hAnsi="DejaVu Math TeX Gyre" w:eastAsia="仿宋_GB2312" w:cs="Times New Roman Regular"/>
                          <w:i/>
                          <w:sz w:val="28"/>
                          <w:szCs w:val="28"/>
                        </w:rPr>
                      </m:ctrlPr>
                    </m:e>
                  </m:nary>
                  <m:ctrlPr>
                    <w:rPr>
                      <w:rFonts w:hint="default" w:ascii="DejaVu Math TeX Gyre" w:hAnsi="DejaVu Math TeX Gyre" w:eastAsia="仿宋_GB2312" w:cs="Times New Roman Regular"/>
                      <w:i/>
                      <w:sz w:val="28"/>
                      <w:szCs w:val="28"/>
                    </w:rPr>
                  </m:ctrlPr>
                </m:e>
              </m:rad>
              <m:rad>
                <m:radPr>
                  <m:degHide m:val="1"/>
                  <m:ctrlPr>
                    <w:rPr>
                      <w:rFonts w:hint="default" w:ascii="DejaVu Math TeX Gyre" w:hAnsi="DejaVu Math TeX Gyre" w:eastAsia="仿宋_GB2312" w:cs="Times New Roman Regular"/>
                      <w:i/>
                      <w:sz w:val="28"/>
                      <w:szCs w:val="28"/>
                    </w:rPr>
                  </m:ctrlPr>
                </m:radPr>
                <m:deg>
                  <m:ctrlPr>
                    <w:rPr>
                      <w:rFonts w:hint="default" w:ascii="DejaVu Math TeX Gyre" w:hAnsi="DejaVu Math TeX Gyre" w:eastAsia="仿宋_GB2312" w:cs="Times New Roman Regular"/>
                      <w:i/>
                      <w:sz w:val="28"/>
                      <w:szCs w:val="28"/>
                    </w:rPr>
                  </m:ctrlPr>
                </m:deg>
                <m:e>
                  <m:nary>
                    <m:naryPr>
                      <m:chr m:val="∑"/>
                      <m:limLoc m:val="undOvr"/>
                      <m:ctrlPr>
                        <w:rPr>
                          <w:rFonts w:hint="default" w:ascii="DejaVu Math TeX Gyre" w:hAnsi="DejaVu Math TeX Gyre" w:eastAsia="仿宋_GB2312" w:cs="Times New Roman Regular"/>
                          <w:i/>
                          <w:sz w:val="28"/>
                          <w:szCs w:val="28"/>
                        </w:rPr>
                      </m:ctrlPr>
                    </m:naryPr>
                    <m:sub>
                      <m:r>
                        <m:rPr/>
                        <w:rPr>
                          <w:rFonts w:hint="default" w:ascii="DejaVu Math TeX Gyre" w:hAnsi="DejaVu Math TeX Gyre" w:eastAsia="仿宋_GB2312" w:cs="Times New Roman Regular"/>
                          <w:sz w:val="28"/>
                          <w:szCs w:val="28"/>
                        </w:rPr>
                        <m:t>i=1</m:t>
                      </m:r>
                      <m:ctrlPr>
                        <w:rPr>
                          <w:rFonts w:hint="default" w:ascii="DejaVu Math TeX Gyre" w:hAnsi="DejaVu Math TeX Gyre" w:eastAsia="仿宋_GB2312" w:cs="Times New Roman Regular"/>
                          <w:i/>
                          <w:sz w:val="28"/>
                          <w:szCs w:val="28"/>
                        </w:rPr>
                      </m:ctrlPr>
                    </m:sub>
                    <m:sup>
                      <m:r>
                        <m:rPr/>
                        <w:rPr>
                          <w:rFonts w:hint="default" w:ascii="DejaVu Math TeX Gyre" w:hAnsi="DejaVu Math TeX Gyre" w:eastAsia="仿宋_GB2312" w:cs="Times New Roman Regular"/>
                          <w:sz w:val="28"/>
                          <w:szCs w:val="28"/>
                        </w:rPr>
                        <m:t>N</m:t>
                      </m:r>
                      <m:ctrlPr>
                        <w:rPr>
                          <w:rFonts w:hint="default" w:ascii="DejaVu Math TeX Gyre" w:hAnsi="DejaVu Math TeX Gyre" w:eastAsia="仿宋_GB2312" w:cs="Times New Roman Regular"/>
                          <w:i/>
                          <w:sz w:val="28"/>
                          <w:szCs w:val="28"/>
                        </w:rPr>
                      </m:ctrlPr>
                    </m:sup>
                    <m:e>
                      <m:sSup>
                        <m:sSupPr>
                          <m:ctrlPr>
                            <w:rPr>
                              <w:rFonts w:hint="default" w:ascii="DejaVu Math TeX Gyre" w:hAnsi="DejaVu Math TeX Gyre" w:eastAsia="仿宋_GB2312" w:cs="Times New Roman Regular"/>
                              <w:i/>
                              <w:sz w:val="28"/>
                              <w:szCs w:val="28"/>
                            </w:rPr>
                          </m:ctrlPr>
                        </m:sSupPr>
                        <m:e>
                          <m:d>
                            <m:dPr>
                              <m:ctrlPr>
                                <w:rPr>
                                  <w:rFonts w:hint="default" w:ascii="DejaVu Math TeX Gyre" w:hAnsi="DejaVu Math TeX Gyre" w:eastAsia="仿宋_GB2312" w:cs="Times New Roman Regular"/>
                                  <w:i/>
                                  <w:sz w:val="28"/>
                                  <w:szCs w:val="28"/>
                                </w:rPr>
                              </m:ctrlPr>
                            </m:dPr>
                            <m:e>
                              <m:sSub>
                                <m:sSubPr>
                                  <m:ctrlPr>
                                    <w:rPr>
                                      <w:rFonts w:hint="default" w:ascii="DejaVu Math TeX Gyre" w:hAnsi="DejaVu Math TeX Gyre" w:eastAsia="仿宋_GB2312" w:cs="Times New Roman Regular"/>
                                      <w:i/>
                                      <w:sz w:val="28"/>
                                      <w:szCs w:val="28"/>
                                    </w:rPr>
                                  </m:ctrlPr>
                                </m:sSubPr>
                                <m:e>
                                  <m:acc>
                                    <m:accPr>
                                      <m:ctrlPr>
                                        <w:rPr>
                                          <w:rFonts w:hint="default" w:ascii="DejaVu Math TeX Gyre" w:hAnsi="DejaVu Math TeX Gyre" w:eastAsia="仿宋_GB2312" w:cs="Times New Roman Regular"/>
                                          <w:i/>
                                          <w:sz w:val="28"/>
                                          <w:szCs w:val="28"/>
                                        </w:rPr>
                                      </m:ctrlPr>
                                    </m:accPr>
                                    <m:e>
                                      <m:r>
                                        <m:rPr/>
                                        <w:rPr>
                                          <w:rFonts w:hint="default" w:ascii="DejaVu Math TeX Gyre" w:hAnsi="DejaVu Math TeX Gyre" w:eastAsia="仿宋_GB2312" w:cs="Times New Roman Regular"/>
                                          <w:sz w:val="28"/>
                                          <w:szCs w:val="28"/>
                                        </w:rPr>
                                        <m:t>y</m:t>
                                      </m:r>
                                      <m:ctrlPr>
                                        <w:rPr>
                                          <w:rFonts w:hint="default" w:ascii="DejaVu Math TeX Gyre" w:hAnsi="DejaVu Math TeX Gyre" w:eastAsia="仿宋_GB2312" w:cs="Times New Roman Regular"/>
                                          <w:i/>
                                          <w:sz w:val="28"/>
                                          <w:szCs w:val="28"/>
                                        </w:rPr>
                                      </m:ctrlPr>
                                    </m:e>
                                  </m:acc>
                                  <m:ctrlPr>
                                    <w:rPr>
                                      <w:rFonts w:hint="default" w:ascii="DejaVu Math TeX Gyre" w:hAnsi="DejaVu Math TeX Gyre" w:eastAsia="仿宋_GB2312" w:cs="Times New Roman Regular"/>
                                      <w:i/>
                                      <w:sz w:val="28"/>
                                      <w:szCs w:val="28"/>
                                    </w:rPr>
                                  </m:ctrlPr>
                                </m:e>
                                <m:sub>
                                  <m:r>
                                    <m:rPr/>
                                    <w:rPr>
                                      <w:rFonts w:hint="default" w:ascii="DejaVu Math TeX Gyre" w:hAnsi="DejaVu Math TeX Gyre" w:eastAsia="仿宋_GB2312" w:cs="Times New Roman Regular"/>
                                      <w:sz w:val="28"/>
                                      <w:szCs w:val="28"/>
                                    </w:rPr>
                                    <m:t>i</m:t>
                                  </m:r>
                                  <m:ctrlPr>
                                    <w:rPr>
                                      <w:rFonts w:hint="default" w:ascii="DejaVu Math TeX Gyre" w:hAnsi="DejaVu Math TeX Gyre" w:eastAsia="仿宋_GB2312" w:cs="Times New Roman Regular"/>
                                      <w:i/>
                                      <w:sz w:val="28"/>
                                      <w:szCs w:val="28"/>
                                    </w:rPr>
                                  </m:ctrlPr>
                                </m:sub>
                              </m:sSub>
                              <m:r>
                                <m:rPr/>
                                <w:rPr>
                                  <w:rFonts w:hint="default" w:ascii="DejaVu Math TeX Gyre" w:hAnsi="DejaVu Math TeX Gyre" w:eastAsia="仿宋_GB2312" w:cs="Times New Roman Regular"/>
                                  <w:sz w:val="28"/>
                                  <w:szCs w:val="28"/>
                                </w:rPr>
                                <m:t>−</m:t>
                              </m:r>
                              <m:acc>
                                <m:accPr>
                                  <m:chr m:val="̅"/>
                                  <m:ctrlPr>
                                    <w:rPr>
                                      <w:rFonts w:hint="default" w:ascii="DejaVu Math TeX Gyre" w:hAnsi="DejaVu Math TeX Gyre" w:eastAsia="仿宋_GB2312" w:cs="Times New Roman Regular"/>
                                      <w:i/>
                                      <w:sz w:val="28"/>
                                      <w:szCs w:val="28"/>
                                    </w:rPr>
                                  </m:ctrlPr>
                                </m:accPr>
                                <m:e>
                                  <m:acc>
                                    <m:accPr>
                                      <m:ctrlPr>
                                        <w:rPr>
                                          <w:rFonts w:hint="default" w:ascii="DejaVu Math TeX Gyre" w:hAnsi="DejaVu Math TeX Gyre" w:eastAsia="仿宋_GB2312" w:cs="Times New Roman Regular"/>
                                          <w:i/>
                                          <w:sz w:val="28"/>
                                          <w:szCs w:val="28"/>
                                        </w:rPr>
                                      </m:ctrlPr>
                                    </m:accPr>
                                    <m:e>
                                      <m:r>
                                        <m:rPr/>
                                        <w:rPr>
                                          <w:rFonts w:hint="default" w:ascii="DejaVu Math TeX Gyre" w:hAnsi="DejaVu Math TeX Gyre" w:eastAsia="仿宋_GB2312" w:cs="Times New Roman Regular"/>
                                          <w:sz w:val="28"/>
                                          <w:szCs w:val="28"/>
                                        </w:rPr>
                                        <m:t>y</m:t>
                                      </m:r>
                                      <m:ctrlPr>
                                        <w:rPr>
                                          <w:rFonts w:hint="default" w:ascii="DejaVu Math TeX Gyre" w:hAnsi="DejaVu Math TeX Gyre" w:eastAsia="仿宋_GB2312" w:cs="Times New Roman Regular"/>
                                          <w:i/>
                                          <w:sz w:val="28"/>
                                          <w:szCs w:val="28"/>
                                        </w:rPr>
                                      </m:ctrlPr>
                                    </m:e>
                                  </m:acc>
                                  <m:ctrlPr>
                                    <w:rPr>
                                      <w:rFonts w:hint="default" w:ascii="DejaVu Math TeX Gyre" w:hAnsi="DejaVu Math TeX Gyre" w:eastAsia="仿宋_GB2312" w:cs="Times New Roman Regular"/>
                                      <w:i/>
                                      <w:sz w:val="28"/>
                                      <w:szCs w:val="28"/>
                                    </w:rPr>
                                  </m:ctrlPr>
                                </m:e>
                              </m:acc>
                              <m:ctrlPr>
                                <w:rPr>
                                  <w:rFonts w:hint="default" w:ascii="DejaVu Math TeX Gyre" w:hAnsi="DejaVu Math TeX Gyre" w:eastAsia="仿宋_GB2312" w:cs="Times New Roman Regular"/>
                                  <w:i/>
                                  <w:sz w:val="28"/>
                                  <w:szCs w:val="28"/>
                                </w:rPr>
                              </m:ctrlPr>
                            </m:e>
                          </m:d>
                          <m:ctrlPr>
                            <w:rPr>
                              <w:rFonts w:hint="default" w:ascii="DejaVu Math TeX Gyre" w:hAnsi="DejaVu Math TeX Gyre" w:eastAsia="仿宋_GB2312" w:cs="Times New Roman Regular"/>
                              <w:i/>
                              <w:sz w:val="28"/>
                              <w:szCs w:val="28"/>
                            </w:rPr>
                          </m:ctrlPr>
                        </m:e>
                        <m:sup>
                          <m:r>
                            <m:rPr/>
                            <w:rPr>
                              <w:rFonts w:hint="default" w:ascii="DejaVu Math TeX Gyre" w:hAnsi="DejaVu Math TeX Gyre" w:eastAsia="仿宋_GB2312" w:cs="Times New Roman Regular"/>
                              <w:sz w:val="28"/>
                              <w:szCs w:val="28"/>
                            </w:rPr>
                            <m:t>2</m:t>
                          </m:r>
                          <m:ctrlPr>
                            <w:rPr>
                              <w:rFonts w:hint="default" w:ascii="DejaVu Math TeX Gyre" w:hAnsi="DejaVu Math TeX Gyre" w:eastAsia="仿宋_GB2312" w:cs="Times New Roman Regular"/>
                              <w:i/>
                              <w:sz w:val="28"/>
                              <w:szCs w:val="28"/>
                            </w:rPr>
                          </m:ctrlPr>
                        </m:sup>
                      </m:sSup>
                      <m:ctrlPr>
                        <w:rPr>
                          <w:rFonts w:hint="default" w:ascii="DejaVu Math TeX Gyre" w:hAnsi="DejaVu Math TeX Gyre" w:eastAsia="仿宋_GB2312" w:cs="Times New Roman Regular"/>
                          <w:i/>
                          <w:sz w:val="28"/>
                          <w:szCs w:val="28"/>
                        </w:rPr>
                      </m:ctrlPr>
                    </m:e>
                  </m:nary>
                  <m:ctrlPr>
                    <w:rPr>
                      <w:rFonts w:hint="default" w:ascii="DejaVu Math TeX Gyre" w:hAnsi="DejaVu Math TeX Gyre" w:eastAsia="仿宋_GB2312" w:cs="Times New Roman Regular"/>
                      <w:i/>
                      <w:sz w:val="28"/>
                      <w:szCs w:val="28"/>
                    </w:rPr>
                  </m:ctrlPr>
                </m:e>
              </m:rad>
              <m:ctrlPr>
                <w:rPr>
                  <w:rFonts w:hint="default" w:ascii="DejaVu Math TeX Gyre" w:hAnsi="DejaVu Math TeX Gyre" w:eastAsia="仿宋_GB2312" w:cs="Times New Roman Regular"/>
                  <w:i/>
                  <w:sz w:val="28"/>
                  <w:szCs w:val="28"/>
                </w:rPr>
              </m:ctrlPr>
            </m:den>
          </m:f>
        </m:oMath>
      </m:oMathPara>
    </w:p>
    <w:p w14:paraId="3D597B86">
      <w:pPr>
        <w:keepLines w:val="0"/>
        <w:pageBreakBefore w:val="0"/>
        <w:kinsoku/>
        <w:wordWrap/>
        <w:overflowPunct/>
        <w:topLinePunct w:val="0"/>
        <w:autoSpaceDE/>
        <w:autoSpaceDN/>
        <w:bidi w:val="0"/>
        <w:adjustRightInd w:val="0"/>
        <w:snapToGrid w:val="0"/>
        <w:spacing w:line="560" w:lineRule="exact"/>
        <w:ind w:left="360"/>
        <w:textAlignment w:val="auto"/>
        <w:rPr>
          <w:rFonts w:hint="default" w:ascii="Times New Roman Regular" w:hAnsi="Times New Roman Regular" w:eastAsia="仿宋_GB2312" w:cs="Times New Roman Regular"/>
          <w:sz w:val="32"/>
          <w:szCs w:val="32"/>
        </w:rPr>
      </w:pPr>
    </w:p>
    <w:p w14:paraId="372914AF">
      <w:pPr>
        <w:keepLines w:val="0"/>
        <w:pageBreakBefore w:val="0"/>
        <w:kinsoku/>
        <w:wordWrap/>
        <w:overflowPunct/>
        <w:topLinePunct w:val="0"/>
        <w:autoSpaceDE/>
        <w:autoSpaceDN/>
        <w:bidi w:val="0"/>
        <w:adjustRightInd w:val="0"/>
        <w:snapToGrid w:val="0"/>
        <w:spacing w:line="560" w:lineRule="exact"/>
        <w:ind w:left="360"/>
        <w:textAlignment w:val="auto"/>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t>其中，</w:t>
      </w:r>
      <m:oMath>
        <m:sSub>
          <m:sSubPr>
            <m:ctrlPr>
              <w:rPr>
                <w:rFonts w:hint="default" w:ascii="DejaVu Math TeX Gyre" w:hAnsi="DejaVu Math TeX Gyre" w:eastAsia="仿宋_GB2312" w:cs="Times New Roman Regular"/>
                <w:i/>
                <w:sz w:val="32"/>
                <w:szCs w:val="32"/>
              </w:rPr>
            </m:ctrlPr>
          </m:sSubPr>
          <m:e>
            <m:acc>
              <m:accPr>
                <m:ctrlPr>
                  <w:rPr>
                    <w:rFonts w:hint="default" w:ascii="DejaVu Math TeX Gyre" w:hAnsi="DejaVu Math TeX Gyre" w:eastAsia="仿宋_GB2312" w:cs="Times New Roman Regular"/>
                    <w:i/>
                    <w:sz w:val="32"/>
                    <w:szCs w:val="32"/>
                  </w:rPr>
                </m:ctrlPr>
              </m:accPr>
              <m:e>
                <m:r>
                  <m:rPr/>
                  <w:rPr>
                    <w:rFonts w:hint="default" w:ascii="DejaVu Math TeX Gyre" w:hAnsi="DejaVu Math TeX Gyre" w:eastAsia="仿宋_GB2312" w:cs="Times New Roman Regular"/>
                    <w:sz w:val="32"/>
                    <w:szCs w:val="32"/>
                  </w:rPr>
                  <m:t>y</m:t>
                </m:r>
                <m:ctrlPr>
                  <w:rPr>
                    <w:rFonts w:hint="default" w:ascii="DejaVu Math TeX Gyre" w:hAnsi="DejaVu Math TeX Gyre" w:eastAsia="仿宋_GB2312" w:cs="Times New Roman Regular"/>
                    <w:i/>
                    <w:sz w:val="32"/>
                    <w:szCs w:val="32"/>
                  </w:rPr>
                </m:ctrlPr>
              </m:e>
            </m:acc>
            <m:ctrlPr>
              <w:rPr>
                <w:rFonts w:hint="default" w:ascii="DejaVu Math TeX Gyre" w:hAnsi="DejaVu Math TeX Gyre" w:eastAsia="仿宋_GB2312" w:cs="Times New Roman Regular"/>
                <w:i/>
                <w:sz w:val="32"/>
                <w:szCs w:val="32"/>
              </w:rPr>
            </m:ctrlPr>
          </m:e>
          <m:sub>
            <m:r>
              <m:rPr/>
              <w:rPr>
                <w:rFonts w:hint="default" w:ascii="DejaVu Math TeX Gyre" w:hAnsi="DejaVu Math TeX Gyre" w:eastAsia="仿宋_GB2312" w:cs="Times New Roman Regular"/>
                <w:sz w:val="32"/>
                <w:szCs w:val="32"/>
              </w:rPr>
              <m:t>i</m:t>
            </m:r>
            <m:ctrlPr>
              <w:rPr>
                <w:rFonts w:hint="default" w:ascii="DejaVu Math TeX Gyre" w:hAnsi="DejaVu Math TeX Gyre" w:eastAsia="仿宋_GB2312" w:cs="Times New Roman Regular"/>
                <w:i/>
                <w:sz w:val="32"/>
                <w:szCs w:val="32"/>
              </w:rPr>
            </m:ctrlPr>
          </m:sub>
        </m:sSub>
        <m:r>
          <m:rPr/>
          <w:rPr>
            <w:rFonts w:hint="default" w:ascii="DejaVu Math TeX Gyre" w:hAnsi="DejaVu Math TeX Gyre" w:eastAsia="仿宋_GB2312" w:cs="Times New Roman Regular"/>
            <w:sz w:val="32"/>
            <w:szCs w:val="32"/>
          </w:rPr>
          <m:t>、</m:t>
        </m:r>
        <m:sSub>
          <m:sSubPr>
            <m:ctrlPr>
              <w:rPr>
                <w:rFonts w:hint="default" w:ascii="DejaVu Math TeX Gyre" w:hAnsi="DejaVu Math TeX Gyre" w:eastAsia="仿宋_GB2312" w:cs="Times New Roman Regular"/>
                <w:i/>
                <w:sz w:val="32"/>
                <w:szCs w:val="32"/>
              </w:rPr>
            </m:ctrlPr>
          </m:sSubPr>
          <m:e>
            <m:acc>
              <m:accPr>
                <m:ctrlPr>
                  <w:rPr>
                    <w:rFonts w:hint="default" w:ascii="DejaVu Math TeX Gyre" w:hAnsi="DejaVu Math TeX Gyre" w:eastAsia="仿宋_GB2312" w:cs="Times New Roman Regular"/>
                    <w:i/>
                    <w:sz w:val="32"/>
                    <w:szCs w:val="32"/>
                  </w:rPr>
                </m:ctrlPr>
              </m:accPr>
              <m:e>
                <m:r>
                  <m:rPr/>
                  <w:rPr>
                    <w:rFonts w:hint="default" w:ascii="DejaVu Math TeX Gyre" w:hAnsi="DejaVu Math TeX Gyre" w:eastAsia="仿宋_GB2312" w:cs="Times New Roman Regular"/>
                    <w:sz w:val="32"/>
                    <w:szCs w:val="32"/>
                  </w:rPr>
                  <m:t>y</m:t>
                </m:r>
                <m:ctrlPr>
                  <w:rPr>
                    <w:rFonts w:hint="default" w:ascii="DejaVu Math TeX Gyre" w:hAnsi="DejaVu Math TeX Gyre" w:eastAsia="仿宋_GB2312" w:cs="Times New Roman Regular"/>
                    <w:i/>
                    <w:sz w:val="32"/>
                    <w:szCs w:val="32"/>
                  </w:rPr>
                </m:ctrlPr>
              </m:e>
            </m:acc>
            <m:ctrlPr>
              <w:rPr>
                <w:rFonts w:hint="default" w:ascii="DejaVu Math TeX Gyre" w:hAnsi="DejaVu Math TeX Gyre" w:eastAsia="仿宋_GB2312" w:cs="Times New Roman Regular"/>
                <w:i/>
                <w:sz w:val="32"/>
                <w:szCs w:val="32"/>
              </w:rPr>
            </m:ctrlPr>
          </m:e>
          <m:sub>
            <m:r>
              <m:rPr/>
              <w:rPr>
                <w:rFonts w:hint="default" w:ascii="DejaVu Math TeX Gyre" w:hAnsi="DejaVu Math TeX Gyre" w:eastAsia="仿宋_GB2312" w:cs="Times New Roman Regular"/>
                <w:sz w:val="32"/>
                <w:szCs w:val="32"/>
              </w:rPr>
              <m:t>i</m:t>
            </m:r>
            <m:ctrlPr>
              <w:rPr>
                <w:rFonts w:hint="default" w:ascii="DejaVu Math TeX Gyre" w:hAnsi="DejaVu Math TeX Gyre" w:eastAsia="仿宋_GB2312" w:cs="Times New Roman Regular"/>
                <w:i/>
                <w:sz w:val="32"/>
                <w:szCs w:val="32"/>
              </w:rPr>
            </m:ctrlPr>
          </m:sub>
        </m:sSub>
      </m:oMath>
      <w:r>
        <w:rPr>
          <w:rFonts w:hint="default" w:ascii="Times New Roman Regular" w:hAnsi="Times New Roman Regular" w:eastAsia="仿宋_GB2312" w:cs="Times New Roman Regular"/>
          <w:sz w:val="32"/>
          <w:szCs w:val="32"/>
        </w:rPr>
        <w:t>分别是第i幅图像主观分数和客观分数</w:t>
      </w:r>
    </w:p>
    <w:p w14:paraId="7E90FC9C">
      <w:pPr>
        <w:keepLines w:val="0"/>
        <w:pageBreakBefore w:val="0"/>
        <w:kinsoku/>
        <w:wordWrap/>
        <w:overflowPunct/>
        <w:topLinePunct w:val="0"/>
        <w:autoSpaceDE/>
        <w:autoSpaceDN/>
        <w:bidi w:val="0"/>
        <w:adjustRightInd w:val="0"/>
        <w:snapToGrid w:val="0"/>
        <w:spacing w:line="560" w:lineRule="exact"/>
        <w:ind w:left="360"/>
        <w:jc w:val="center"/>
        <w:textAlignment w:val="auto"/>
        <w:rPr>
          <w:rFonts w:hint="default" w:ascii="Times New Roman Regular" w:hAnsi="Times New Roman Regular" w:eastAsia="仿宋_GB2312" w:cs="Times New Roman Regular"/>
          <w:sz w:val="32"/>
          <w:szCs w:val="32"/>
        </w:rPr>
      </w:pPr>
      <m:oMathPara>
        <m:oMath>
          <m:r>
            <m:rPr/>
            <w:rPr>
              <w:rFonts w:hint="default" w:ascii="DejaVu Math TeX Gyre" w:hAnsi="DejaVu Math TeX Gyre" w:eastAsia="仿宋_GB2312" w:cs="Times New Roman Regular"/>
              <w:sz w:val="28"/>
              <w:szCs w:val="28"/>
            </w:rPr>
            <m:t xml:space="preserve">T= </m:t>
          </m:r>
          <m:nary>
            <m:naryPr>
              <m:chr m:val="∑"/>
              <m:limLoc m:val="undOvr"/>
              <m:ctrlPr>
                <w:rPr>
                  <w:rFonts w:hint="default" w:ascii="DejaVu Math TeX Gyre" w:hAnsi="DejaVu Math TeX Gyre" w:eastAsia="仿宋_GB2312" w:cs="Times New Roman Regular"/>
                  <w:i/>
                  <w:sz w:val="28"/>
                  <w:szCs w:val="28"/>
                </w:rPr>
              </m:ctrlPr>
            </m:naryPr>
            <m:sub>
              <m:r>
                <m:rPr/>
                <w:rPr>
                  <w:rFonts w:hint="default" w:ascii="DejaVu Math TeX Gyre" w:hAnsi="DejaVu Math TeX Gyre" w:eastAsia="仿宋_GB2312" w:cs="Times New Roman Regular"/>
                  <w:sz w:val="28"/>
                  <w:szCs w:val="28"/>
                </w:rPr>
                <m:t>i=1</m:t>
              </m:r>
              <m:ctrlPr>
                <w:rPr>
                  <w:rFonts w:hint="default" w:ascii="DejaVu Math TeX Gyre" w:hAnsi="DejaVu Math TeX Gyre" w:eastAsia="仿宋_GB2312" w:cs="Times New Roman Regular"/>
                  <w:i/>
                  <w:sz w:val="28"/>
                  <w:szCs w:val="28"/>
                </w:rPr>
              </m:ctrlPr>
            </m:sub>
            <m:sup>
              <m:r>
                <m:rPr/>
                <w:rPr>
                  <w:rFonts w:hint="default" w:ascii="DejaVu Math TeX Gyre" w:hAnsi="DejaVu Math TeX Gyre" w:eastAsia="仿宋_GB2312" w:cs="Times New Roman Regular"/>
                  <w:sz w:val="28"/>
                  <w:szCs w:val="28"/>
                </w:rPr>
                <m:t>N</m:t>
              </m:r>
              <m:ctrlPr>
                <w:rPr>
                  <w:rFonts w:hint="default" w:ascii="DejaVu Math TeX Gyre" w:hAnsi="DejaVu Math TeX Gyre" w:eastAsia="仿宋_GB2312" w:cs="Times New Roman Regular"/>
                  <w:i/>
                  <w:sz w:val="28"/>
                  <w:szCs w:val="28"/>
                </w:rPr>
              </m:ctrlPr>
            </m:sup>
            <m:e>
              <m:sSub>
                <m:sSubPr>
                  <m:ctrlPr>
                    <w:rPr>
                      <w:rFonts w:hint="default" w:ascii="DejaVu Math TeX Gyre" w:hAnsi="DejaVu Math TeX Gyre" w:eastAsia="仿宋_GB2312" w:cs="Times New Roman Regular"/>
                      <w:i/>
                      <w:sz w:val="28"/>
                      <w:szCs w:val="28"/>
                    </w:rPr>
                  </m:ctrlPr>
                </m:sSubPr>
                <m:e>
                  <m:r>
                    <m:rPr/>
                    <w:rPr>
                      <w:rFonts w:hint="default" w:ascii="DejaVu Math TeX Gyre" w:hAnsi="DejaVu Math TeX Gyre" w:eastAsia="仿宋_GB2312" w:cs="Times New Roman Regular"/>
                      <w:sz w:val="28"/>
                      <w:szCs w:val="28"/>
                    </w:rPr>
                    <m:t>t</m:t>
                  </m:r>
                  <m:ctrlPr>
                    <w:rPr>
                      <w:rFonts w:hint="default" w:ascii="DejaVu Math TeX Gyre" w:hAnsi="DejaVu Math TeX Gyre" w:eastAsia="仿宋_GB2312" w:cs="Times New Roman Regular"/>
                      <w:i/>
                      <w:sz w:val="28"/>
                      <w:szCs w:val="28"/>
                    </w:rPr>
                  </m:ctrlPr>
                </m:e>
                <m:sub>
                  <m:r>
                    <m:rPr/>
                    <w:rPr>
                      <w:rFonts w:hint="default" w:ascii="DejaVu Math TeX Gyre" w:hAnsi="DejaVu Math TeX Gyre" w:eastAsia="仿宋_GB2312" w:cs="Times New Roman Regular"/>
                      <w:sz w:val="28"/>
                      <w:szCs w:val="28"/>
                    </w:rPr>
                    <m:t>i</m:t>
                  </m:r>
                  <m:ctrlPr>
                    <w:rPr>
                      <w:rFonts w:hint="default" w:ascii="DejaVu Math TeX Gyre" w:hAnsi="DejaVu Math TeX Gyre" w:eastAsia="仿宋_GB2312" w:cs="Times New Roman Regular"/>
                      <w:i/>
                      <w:sz w:val="28"/>
                      <w:szCs w:val="28"/>
                    </w:rPr>
                  </m:ctrlPr>
                </m:sub>
              </m:sSub>
              <m:ctrlPr>
                <w:rPr>
                  <w:rFonts w:hint="default" w:ascii="DejaVu Math TeX Gyre" w:hAnsi="DejaVu Math TeX Gyre" w:eastAsia="仿宋_GB2312" w:cs="Times New Roman Regular"/>
                  <w:i/>
                  <w:sz w:val="28"/>
                  <w:szCs w:val="28"/>
                </w:rPr>
              </m:ctrlPr>
            </m:e>
          </m:nary>
        </m:oMath>
      </m:oMathPara>
    </w:p>
    <w:p w14:paraId="17666785">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leftChars="0"/>
        <w:textAlignment w:val="auto"/>
        <w:outlineLvl w:val="9"/>
        <w:rPr>
          <w:rFonts w:hint="eastAsia" w:ascii="仿宋_GB2312" w:hAnsi="仿宋_GB2312" w:eastAsia="仿宋_GB2312" w:cs="仿宋_GB2312"/>
          <w:sz w:val="32"/>
          <w:szCs w:val="32"/>
        </w:rPr>
      </w:pPr>
      <w:r>
        <w:rPr>
          <w:rFonts w:hint="default" w:ascii="Times New Roman Regular" w:hAnsi="Times New Roman Regular" w:eastAsia="仿宋_GB2312" w:cs="Times New Roman Regular"/>
          <w:sz w:val="32"/>
          <w:szCs w:val="32"/>
          <w:lang w:val="en-US" w:eastAsia="zh-CN"/>
        </w:rPr>
        <w:t>6.</w:t>
      </w:r>
      <w:r>
        <w:rPr>
          <w:rFonts w:hint="eastAsia" w:ascii="Times New Roman Regular" w:hAnsi="Times New Roman Regular" w:eastAsia="仿宋_GB2312" w:cs="Times New Roman Regular"/>
          <w:sz w:val="32"/>
          <w:szCs w:val="32"/>
          <w:lang w:val="en-US" w:eastAsia="zh-CN"/>
        </w:rPr>
        <w:t xml:space="preserve"> </w:t>
      </w:r>
      <w:r>
        <w:rPr>
          <w:rFonts w:hint="eastAsia" w:ascii="仿宋_GB2312" w:hAnsi="仿宋_GB2312" w:eastAsia="仿宋_GB2312" w:cs="仿宋_GB2312"/>
          <w:sz w:val="32"/>
          <w:szCs w:val="32"/>
        </w:rPr>
        <w:t>咨询专家及邮箱</w:t>
      </w:r>
    </w:p>
    <w:p w14:paraId="195EBDB5">
      <w:pPr>
        <w:keepLines w:val="0"/>
        <w:pageBreakBefore w:val="0"/>
        <w:kinsoku/>
        <w:wordWrap/>
        <w:overflowPunct/>
        <w:topLinePunct w:val="0"/>
        <w:autoSpaceDE/>
        <w:autoSpaceDN/>
        <w:bidi w:val="0"/>
        <w:adjustRightInd w:val="0"/>
        <w:snapToGrid w:val="0"/>
        <w:spacing w:line="560" w:lineRule="exact"/>
        <w:ind w:firstLine="640" w:firstLineChars="200"/>
        <w:textAlignment w:val="auto"/>
        <w:rPr>
          <w:rFonts w:hint="default" w:ascii="Times New Roman Regular" w:hAnsi="Times New Roman Regular" w:eastAsia="仿宋_GB2312" w:cs="Times New Roman Regular"/>
          <w:color w:val="auto"/>
          <w:sz w:val="32"/>
          <w:szCs w:val="32"/>
          <w:u w:val="none"/>
        </w:rPr>
      </w:pPr>
      <w:r>
        <w:rPr>
          <w:rFonts w:hint="default" w:ascii="Times New Roman Regular" w:hAnsi="Times New Roman Regular" w:eastAsia="仿宋_GB2312" w:cs="Times New Roman Regular"/>
          <w:color w:val="auto"/>
          <w:sz w:val="32"/>
          <w:szCs w:val="32"/>
          <w:u w:val="none"/>
        </w:rPr>
        <w:fldChar w:fldCharType="begin"/>
      </w:r>
      <w:r>
        <w:rPr>
          <w:rFonts w:hint="default" w:ascii="Times New Roman Regular" w:hAnsi="Times New Roman Regular" w:eastAsia="仿宋_GB2312" w:cs="Times New Roman Regular"/>
          <w:color w:val="auto"/>
          <w:sz w:val="32"/>
          <w:szCs w:val="32"/>
          <w:u w:val="none"/>
        </w:rPr>
        <w:instrText xml:space="preserve"> HYPERLINK "mailto:moyong@huawei.com" </w:instrText>
      </w:r>
      <w:r>
        <w:rPr>
          <w:rFonts w:hint="default" w:ascii="Times New Roman Regular" w:hAnsi="Times New Roman Regular" w:eastAsia="仿宋_GB2312" w:cs="Times New Roman Regular"/>
          <w:color w:val="auto"/>
          <w:sz w:val="32"/>
          <w:szCs w:val="32"/>
          <w:u w:val="none"/>
        </w:rPr>
        <w:fldChar w:fldCharType="separate"/>
      </w:r>
      <w:r>
        <w:rPr>
          <w:rStyle w:val="12"/>
          <w:rFonts w:hint="default" w:ascii="Times New Roman Regular" w:hAnsi="Times New Roman Regular" w:eastAsia="仿宋_GB2312" w:cs="Times New Roman Regular"/>
          <w:color w:val="auto"/>
          <w:sz w:val="32"/>
          <w:szCs w:val="32"/>
          <w:u w:val="none"/>
        </w:rPr>
        <w:t>moyong@huawei.com</w:t>
      </w:r>
      <w:r>
        <w:rPr>
          <w:rStyle w:val="12"/>
          <w:rFonts w:hint="default" w:ascii="Times New Roman Regular" w:hAnsi="Times New Roman Regular" w:eastAsia="仿宋_GB2312" w:cs="Times New Roman Regular"/>
          <w:color w:val="auto"/>
          <w:sz w:val="32"/>
          <w:szCs w:val="32"/>
          <w:u w:val="none"/>
        </w:rPr>
        <w:fldChar w:fldCharType="end"/>
      </w:r>
    </w:p>
    <w:p w14:paraId="4CA59007">
      <w:pPr>
        <w:keepNext/>
        <w:keepLines w:val="0"/>
        <w:pageBreakBefore w:val="0"/>
        <w:widowControl/>
        <w:numPr>
          <w:ilvl w:val="0"/>
          <w:numId w:val="0"/>
        </w:numPr>
        <w:kinsoku/>
        <w:wordWrap/>
        <w:overflowPunct/>
        <w:topLinePunct w:val="0"/>
        <w:autoSpaceDE/>
        <w:autoSpaceDN/>
        <w:bidi w:val="0"/>
        <w:adjustRightInd w:val="0"/>
        <w:snapToGrid w:val="0"/>
        <w:spacing w:before="0" w:after="0" w:line="560" w:lineRule="exact"/>
        <w:ind w:leftChars="0"/>
        <w:textAlignment w:val="auto"/>
        <w:outlineLvl w:val="9"/>
        <w:rPr>
          <w:rFonts w:hint="default" w:ascii="Times New Roman Regular" w:hAnsi="Times New Roman Regular" w:eastAsia="仿宋_GB2312" w:cs="Times New Roman Regular"/>
          <w:b w:val="0"/>
          <w:bCs w:val="0"/>
          <w:sz w:val="32"/>
          <w:szCs w:val="32"/>
        </w:rPr>
      </w:pPr>
      <w:r>
        <w:rPr>
          <w:rFonts w:hint="eastAsia" w:ascii="Times New Roman Regular" w:hAnsi="Times New Roman Regular" w:eastAsia="仿宋_GB2312" w:cs="Times New Roman Regular"/>
          <w:b w:val="0"/>
          <w:bCs w:val="0"/>
          <w:sz w:val="32"/>
          <w:szCs w:val="32"/>
          <w:lang w:val="en-US" w:eastAsia="zh-CN"/>
        </w:rPr>
        <w:t xml:space="preserve">7. </w:t>
      </w:r>
      <w:r>
        <w:rPr>
          <w:rFonts w:hint="default" w:ascii="Times New Roman Regular" w:hAnsi="Times New Roman Regular" w:eastAsia="仿宋_GB2312" w:cs="Times New Roman Regular"/>
          <w:b w:val="0"/>
          <w:bCs w:val="0"/>
          <w:sz w:val="32"/>
          <w:szCs w:val="32"/>
        </w:rPr>
        <w:t>赛题互动交流答疑社区链接：</w:t>
      </w:r>
    </w:p>
    <w:p w14:paraId="4AE42FCA">
      <w:pPr>
        <w:keepLines w:val="0"/>
        <w:pageBreakBefore w:val="0"/>
        <w:kinsoku/>
        <w:wordWrap/>
        <w:overflowPunct/>
        <w:topLinePunct w:val="0"/>
        <w:autoSpaceDE/>
        <w:autoSpaceDN/>
        <w:bidi w:val="0"/>
        <w:adjustRightInd w:val="0"/>
        <w:snapToGrid w:val="0"/>
        <w:spacing w:line="560" w:lineRule="exact"/>
        <w:textAlignment w:val="auto"/>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sz w:val="32"/>
          <w:szCs w:val="32"/>
        </w:rPr>
        <w:fldChar w:fldCharType="begin"/>
      </w:r>
      <w:r>
        <w:rPr>
          <w:rFonts w:hint="default" w:ascii="Times New Roman Regular" w:hAnsi="Times New Roman Regular" w:eastAsia="仿宋_GB2312" w:cs="Times New Roman Regular"/>
          <w:sz w:val="32"/>
          <w:szCs w:val="32"/>
        </w:rPr>
        <w:instrText xml:space="preserve"> HYPERLINK "https://www.chaspark.com/" \l "/races/competitions/1135667292120866816" </w:instrText>
      </w:r>
      <w:r>
        <w:rPr>
          <w:rFonts w:hint="default" w:ascii="Times New Roman Regular" w:hAnsi="Times New Roman Regular" w:eastAsia="仿宋_GB2312" w:cs="Times New Roman Regular"/>
          <w:sz w:val="32"/>
          <w:szCs w:val="32"/>
        </w:rPr>
        <w:fldChar w:fldCharType="separate"/>
      </w:r>
      <w:r>
        <w:rPr>
          <w:rStyle w:val="12"/>
          <w:rFonts w:hint="default" w:ascii="Times New Roman Regular" w:hAnsi="Times New Roman Regular" w:eastAsia="仿宋_GB2312" w:cs="Times New Roman Regular"/>
          <w:sz w:val="32"/>
          <w:szCs w:val="32"/>
        </w:rPr>
        <w:t>https://www.chaspark.com/#/races/competitions/1135667292120866816</w:t>
      </w:r>
      <w:r>
        <w:rPr>
          <w:rStyle w:val="12"/>
          <w:rFonts w:hint="default" w:ascii="Times New Roman Regular" w:hAnsi="Times New Roman Regular" w:eastAsia="仿宋_GB2312" w:cs="Times New Roman Regular"/>
          <w:sz w:val="32"/>
          <w:szCs w:val="32"/>
        </w:rPr>
        <w:fldChar w:fldCharType="end"/>
      </w:r>
    </w:p>
    <w:p w14:paraId="67598482">
      <w:pPr>
        <w:rPr>
          <w:rFonts w:hint="eastAsia" w:ascii="方正仿宋_GB2312" w:hAnsi="方正仿宋_GB2312" w:eastAsia="方正仿宋_GB2312" w:cs="方正仿宋_GB2312"/>
        </w:rPr>
      </w:pPr>
    </w:p>
    <w:p w14:paraId="60F87EEC">
      <w:pPr>
        <w:pStyle w:val="2"/>
        <w:keepNext/>
        <w:keepLines w:val="0"/>
        <w:pageBreakBefore w:val="0"/>
        <w:widowControl/>
        <w:numPr>
          <w:ilvl w:val="0"/>
          <w:numId w:val="0"/>
        </w:numPr>
        <w:kinsoku/>
        <w:wordWrap/>
        <w:overflowPunct/>
        <w:topLinePunct w:val="0"/>
        <w:autoSpaceDE/>
        <w:autoSpaceDN/>
        <w:bidi w:val="0"/>
        <w:adjustRightInd w:val="0"/>
        <w:snapToGrid w:val="0"/>
        <w:spacing w:before="0" w:after="0" w:line="560" w:lineRule="exact"/>
        <w:textAlignment w:val="auto"/>
        <w:rPr>
          <w:rFonts w:hint="eastAsia" w:ascii="方正仿宋_GB2312" w:hAnsi="方正仿宋_GB2312" w:eastAsia="方正仿宋_GB2312" w:cs="方正仿宋_GB2312"/>
        </w:rPr>
      </w:pPr>
      <w:r>
        <w:rPr>
          <w:rFonts w:hint="eastAsia" w:ascii="方正仿宋_GB2312" w:hAnsi="方正仿宋_GB2312" w:eastAsia="方正仿宋_GB2312" w:cs="方正仿宋_GB2312"/>
        </w:rPr>
        <w:t>赛题五</w:t>
      </w:r>
    </w:p>
    <w:p w14:paraId="52019CB7">
      <w:pPr>
        <w:keepLines w:val="0"/>
        <w:pageBreakBefore w:val="0"/>
        <w:numPr>
          <w:ilvl w:val="0"/>
          <w:numId w:val="14"/>
        </w:numPr>
        <w:kinsoku/>
        <w:wordWrap/>
        <w:overflowPunct/>
        <w:topLinePunct w:val="0"/>
        <w:autoSpaceDE/>
        <w:autoSpaceDN/>
        <w:bidi w:val="0"/>
        <w:adjustRightInd w:val="0"/>
        <w:snapToGrid w:val="0"/>
        <w:spacing w:line="560" w:lineRule="exact"/>
        <w:ind w:leftChars="0"/>
        <w:textAlignment w:val="auto"/>
        <w:outlineLvl w:val="9"/>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题目名称</w:t>
      </w:r>
    </w:p>
    <w:p w14:paraId="7590BDD4">
      <w:pPr>
        <w:keepLines w:val="0"/>
        <w:pageBreakBefore w:val="0"/>
        <w:widowControl/>
        <w:kinsoku/>
        <w:wordWrap/>
        <w:overflowPunct/>
        <w:topLinePunct w:val="0"/>
        <w:autoSpaceDE/>
        <w:autoSpaceDN/>
        <w:bidi w:val="0"/>
        <w:adjustRightInd w:val="0"/>
        <w:snapToGrid w:val="0"/>
        <w:spacing w:line="560" w:lineRule="exact"/>
        <w:ind w:firstLine="640" w:firstLineChars="200"/>
        <w:textAlignment w:val="auto"/>
        <w:outlineLvl w:val="9"/>
        <w:rPr>
          <w:rFonts w:hint="eastAsia" w:ascii="仿宋_GB2312" w:hAnsi="仿宋_GB2312" w:eastAsia="仿宋_GB2312" w:cs="仿宋_GB2312"/>
          <w:b w:val="0"/>
          <w:bCs/>
          <w:sz w:val="32"/>
          <w:szCs w:val="32"/>
        </w:rPr>
      </w:pPr>
      <w:r>
        <w:rPr>
          <w:rFonts w:hint="eastAsia" w:ascii="仿宋_GB2312" w:hAnsi="仿宋_GB2312" w:eastAsia="仿宋_GB2312" w:cs="仿宋_GB2312"/>
          <w:b w:val="0"/>
          <w:bCs/>
          <w:sz w:val="32"/>
          <w:szCs w:val="32"/>
        </w:rPr>
        <w:t xml:space="preserve">低功耗设备上的实时视频超分辨率重建 </w:t>
      </w:r>
    </w:p>
    <w:p w14:paraId="5015D30E">
      <w:pPr>
        <w:keepLines w:val="0"/>
        <w:pageBreakBefore w:val="0"/>
        <w:numPr>
          <w:ilvl w:val="0"/>
          <w:numId w:val="14"/>
        </w:numPr>
        <w:kinsoku/>
        <w:wordWrap/>
        <w:overflowPunct/>
        <w:topLinePunct w:val="0"/>
        <w:autoSpaceDE/>
        <w:autoSpaceDN/>
        <w:bidi w:val="0"/>
        <w:adjustRightInd w:val="0"/>
        <w:snapToGrid w:val="0"/>
        <w:spacing w:line="560" w:lineRule="exact"/>
        <w:ind w:left="0" w:leftChars="0" w:firstLine="0" w:firstLineChars="0"/>
        <w:textAlignment w:val="auto"/>
        <w:outlineLvl w:val="9"/>
        <w:rPr>
          <w:rFonts w:hint="default" w:ascii="Times New Roman Regular" w:hAnsi="Times New Roman Regular" w:eastAsia="仿宋_GB2312" w:cs="Times New Roman Regular"/>
          <w:b w:val="0"/>
          <w:sz w:val="32"/>
          <w:szCs w:val="32"/>
        </w:rPr>
      </w:pPr>
      <w:r>
        <w:rPr>
          <w:rFonts w:hint="default" w:ascii="Times New Roman Regular" w:hAnsi="Times New Roman Regular" w:eastAsia="仿宋_GB2312" w:cs="Times New Roman Regular"/>
          <w:b w:val="0"/>
          <w:sz w:val="32"/>
          <w:szCs w:val="32"/>
        </w:rPr>
        <w:t>赛题背景</w:t>
      </w:r>
    </w:p>
    <w:p w14:paraId="138C24DE">
      <w:pPr>
        <w:keepLines w:val="0"/>
        <w:pageBreakBefore w:val="0"/>
        <w:widowControl/>
        <w:kinsoku/>
        <w:wordWrap/>
        <w:overflowPunct/>
        <w:topLinePunct w:val="0"/>
        <w:autoSpaceDE/>
        <w:autoSpaceDN/>
        <w:bidi w:val="0"/>
        <w:adjustRightInd w:val="0"/>
        <w:snapToGrid w:val="0"/>
        <w:spacing w:line="560" w:lineRule="exact"/>
        <w:ind w:firstLine="640" w:firstLineChars="200"/>
        <w:textAlignment w:val="auto"/>
        <w:outlineLvl w:val="9"/>
        <w:rPr>
          <w:rFonts w:hint="default" w:ascii="Times New Roman Regular" w:hAnsi="Times New Roman Regular" w:eastAsia="仿宋_GB2312" w:cs="Times New Roman Regular"/>
          <w:b w:val="0"/>
          <w:sz w:val="32"/>
          <w:szCs w:val="32"/>
        </w:rPr>
      </w:pPr>
      <w:r>
        <w:rPr>
          <w:rFonts w:hint="default" w:ascii="Times New Roman Regular" w:hAnsi="Times New Roman Regular" w:eastAsia="仿宋_GB2312" w:cs="Times New Roman Regular"/>
          <w:b w:val="0"/>
          <w:sz w:val="32"/>
          <w:szCs w:val="32"/>
        </w:rPr>
        <w:t>随着移动互联网和物联网的快速发展，越来越多的视频内容通过手机、平板、智能摄像头等低功耗设备进行采集、传输和播放。然而，受限于设备的硬件性能和能耗限制，这些设备采集的视频往往分辨率较低，在大屏幕上播放或进行细节分析时，图像模糊、信息丢失的问题严重影响用户体验和应用效果。因此，研究在低功耗设备上实现实时视频超分辨率重建技术具有重要的现实意义和应用价值。</w:t>
      </w:r>
    </w:p>
    <w:p w14:paraId="64A12FF7">
      <w:pPr>
        <w:keepLines w:val="0"/>
        <w:pageBreakBefore w:val="0"/>
        <w:numPr>
          <w:ilvl w:val="0"/>
          <w:numId w:val="14"/>
        </w:numPr>
        <w:kinsoku/>
        <w:wordWrap/>
        <w:overflowPunct/>
        <w:topLinePunct w:val="0"/>
        <w:autoSpaceDE/>
        <w:autoSpaceDN/>
        <w:bidi w:val="0"/>
        <w:adjustRightInd w:val="0"/>
        <w:snapToGrid w:val="0"/>
        <w:spacing w:line="560" w:lineRule="exact"/>
        <w:ind w:left="0" w:leftChars="0" w:firstLine="0" w:firstLineChars="0"/>
        <w:textAlignment w:val="auto"/>
        <w:outlineLvl w:val="9"/>
        <w:rPr>
          <w:rFonts w:hint="default" w:ascii="Times New Roman Regular" w:hAnsi="Times New Roman Regular" w:eastAsia="仿宋_GB2312" w:cs="Times New Roman Regular"/>
          <w:b w:val="0"/>
          <w:sz w:val="32"/>
          <w:szCs w:val="32"/>
        </w:rPr>
      </w:pPr>
      <w:r>
        <w:rPr>
          <w:rFonts w:hint="default" w:ascii="Times New Roman Regular" w:hAnsi="Times New Roman Regular" w:eastAsia="仿宋_GB2312" w:cs="Times New Roman Regular"/>
          <w:b w:val="0"/>
          <w:sz w:val="32"/>
          <w:szCs w:val="32"/>
        </w:rPr>
        <w:t>题目描述</w:t>
      </w:r>
    </w:p>
    <w:p w14:paraId="03A68771">
      <w:pPr>
        <w:keepLines w:val="0"/>
        <w:pageBreakBefore w:val="0"/>
        <w:widowControl/>
        <w:kinsoku/>
        <w:wordWrap/>
        <w:overflowPunct/>
        <w:topLinePunct w:val="0"/>
        <w:autoSpaceDE/>
        <w:autoSpaceDN/>
        <w:bidi w:val="0"/>
        <w:adjustRightInd w:val="0"/>
        <w:snapToGrid w:val="0"/>
        <w:spacing w:line="560" w:lineRule="exact"/>
        <w:ind w:firstLine="640" w:firstLineChars="200"/>
        <w:textAlignment w:val="auto"/>
        <w:outlineLvl w:val="9"/>
        <w:rPr>
          <w:rFonts w:hint="default" w:ascii="Times New Roman Regular" w:hAnsi="Times New Roman Regular" w:eastAsia="仿宋_GB2312" w:cs="Times New Roman Regular"/>
          <w:b w:val="0"/>
          <w:sz w:val="32"/>
          <w:szCs w:val="32"/>
        </w:rPr>
      </w:pPr>
      <w:r>
        <w:rPr>
          <w:rFonts w:hint="default" w:ascii="Times New Roman Regular" w:hAnsi="Times New Roman Regular" w:eastAsia="仿宋_GB2312" w:cs="Times New Roman Regular"/>
          <w:b w:val="0"/>
          <w:sz w:val="32"/>
          <w:szCs w:val="32"/>
        </w:rPr>
        <w:t>参赛队伍需要设计并实现一种适用于低功耗设备（如麒麟SoC等）的实时视频超分辨率重建算法和系统。该系统应能够实时处理输入的低分辨率视频流（如4K），将其分辨率提升至更高水平（如8K），并在保证视频流畅度（帧率不低于60fps）的前提下，尽可能提高重建视频的图像质量，使重建后的视频在主观视觉效果和客观评价指标（如 PSNR、SSIM 、时域一致性等）上达到较好的表现。</w:t>
      </w:r>
    </w:p>
    <w:p w14:paraId="26443748">
      <w:pPr>
        <w:keepLines w:val="0"/>
        <w:pageBreakBefore w:val="0"/>
        <w:widowControl/>
        <w:numPr>
          <w:ilvl w:val="0"/>
          <w:numId w:val="15"/>
        </w:numPr>
        <w:kinsoku/>
        <w:wordWrap/>
        <w:overflowPunct/>
        <w:topLinePunct w:val="0"/>
        <w:autoSpaceDE/>
        <w:autoSpaceDN/>
        <w:bidi w:val="0"/>
        <w:adjustRightInd w:val="0"/>
        <w:snapToGrid w:val="0"/>
        <w:spacing w:line="560" w:lineRule="exact"/>
        <w:ind w:left="0" w:leftChars="0" w:firstLine="640" w:firstLineChars="200"/>
        <w:textAlignment w:val="auto"/>
        <w:outlineLvl w:val="9"/>
        <w:rPr>
          <w:rFonts w:hint="default" w:ascii="Times New Roman Regular" w:hAnsi="Times New Roman Regular" w:eastAsia="仿宋_GB2312" w:cs="Times New Roman Regular"/>
          <w:b w:val="0"/>
          <w:sz w:val="32"/>
          <w:szCs w:val="32"/>
        </w:rPr>
      </w:pPr>
      <w:r>
        <w:rPr>
          <w:rFonts w:hint="default" w:ascii="Times New Roman Regular" w:hAnsi="Times New Roman Regular" w:eastAsia="仿宋_GB2312" w:cs="Times New Roman Regular"/>
          <w:b w:val="0"/>
          <w:bCs/>
          <w:sz w:val="32"/>
          <w:szCs w:val="32"/>
        </w:rPr>
        <w:t>低功耗硬件限制</w:t>
      </w:r>
      <w:r>
        <w:rPr>
          <w:rFonts w:hint="default" w:ascii="Times New Roman Regular" w:hAnsi="Times New Roman Regular" w:eastAsia="仿宋_GB2312" w:cs="Times New Roman Regular"/>
          <w:b w:val="0"/>
          <w:sz w:val="32"/>
          <w:szCs w:val="32"/>
        </w:rPr>
        <w:t>：低功耗设备的计算资源（如 CPU、GPU 性能）和内存有限，如何设计轻量级的神经网络模型，使其在有限的硬件资源下高效运行，是需要解决的关键问题。</w:t>
      </w:r>
    </w:p>
    <w:p w14:paraId="6AA0439C">
      <w:pPr>
        <w:keepLines w:val="0"/>
        <w:pageBreakBefore w:val="0"/>
        <w:widowControl/>
        <w:numPr>
          <w:ilvl w:val="0"/>
          <w:numId w:val="15"/>
        </w:numPr>
        <w:kinsoku/>
        <w:wordWrap/>
        <w:overflowPunct/>
        <w:topLinePunct w:val="0"/>
        <w:autoSpaceDE/>
        <w:autoSpaceDN/>
        <w:bidi w:val="0"/>
        <w:adjustRightInd w:val="0"/>
        <w:snapToGrid w:val="0"/>
        <w:spacing w:line="560" w:lineRule="exact"/>
        <w:ind w:left="0" w:leftChars="0" w:firstLine="640" w:firstLineChars="200"/>
        <w:textAlignment w:val="auto"/>
        <w:outlineLvl w:val="9"/>
        <w:rPr>
          <w:rFonts w:hint="default" w:ascii="Times New Roman Regular" w:hAnsi="Times New Roman Regular" w:eastAsia="仿宋_GB2312" w:cs="Times New Roman Regular"/>
          <w:b w:val="0"/>
          <w:sz w:val="32"/>
          <w:szCs w:val="32"/>
        </w:rPr>
      </w:pPr>
      <w:r>
        <w:rPr>
          <w:rFonts w:hint="default" w:ascii="Times New Roman Regular" w:hAnsi="Times New Roman Regular" w:eastAsia="仿宋_GB2312" w:cs="Times New Roman Regular"/>
          <w:b w:val="0"/>
          <w:bCs/>
          <w:sz w:val="32"/>
          <w:szCs w:val="32"/>
        </w:rPr>
        <w:t>实时性要求</w:t>
      </w:r>
      <w:r>
        <w:rPr>
          <w:rFonts w:hint="default" w:ascii="Times New Roman Regular" w:hAnsi="Times New Roman Regular" w:eastAsia="仿宋_GB2312" w:cs="Times New Roman Regular"/>
          <w:b w:val="0"/>
          <w:sz w:val="32"/>
          <w:szCs w:val="32"/>
        </w:rPr>
        <w:t>：视频是连续的图像序列，需要在极短的时间内完成每一帧的超分辨率处理，以保证视频的流畅播放。这对算法的计算速度和处理效率提出了极高的要求。</w:t>
      </w:r>
    </w:p>
    <w:p w14:paraId="0F3BCC39">
      <w:pPr>
        <w:keepLines w:val="0"/>
        <w:pageBreakBefore w:val="0"/>
        <w:widowControl/>
        <w:numPr>
          <w:ilvl w:val="0"/>
          <w:numId w:val="15"/>
        </w:numPr>
        <w:kinsoku/>
        <w:wordWrap/>
        <w:overflowPunct/>
        <w:topLinePunct w:val="0"/>
        <w:autoSpaceDE/>
        <w:autoSpaceDN/>
        <w:bidi w:val="0"/>
        <w:adjustRightInd w:val="0"/>
        <w:snapToGrid w:val="0"/>
        <w:spacing w:line="560" w:lineRule="exact"/>
        <w:ind w:left="0" w:leftChars="0" w:firstLine="640" w:firstLineChars="200"/>
        <w:textAlignment w:val="auto"/>
        <w:outlineLvl w:val="9"/>
        <w:rPr>
          <w:rFonts w:hint="default" w:ascii="Times New Roman Regular" w:hAnsi="Times New Roman Regular" w:eastAsia="仿宋_GB2312" w:cs="Times New Roman Regular"/>
          <w:b w:val="0"/>
          <w:sz w:val="32"/>
          <w:szCs w:val="32"/>
        </w:rPr>
      </w:pPr>
      <w:r>
        <w:rPr>
          <w:rFonts w:hint="default" w:ascii="Times New Roman Regular" w:hAnsi="Times New Roman Regular" w:eastAsia="仿宋_GB2312" w:cs="Times New Roman Regular"/>
          <w:b w:val="0"/>
          <w:bCs/>
          <w:sz w:val="32"/>
          <w:szCs w:val="32"/>
        </w:rPr>
        <w:t>图像质量保持</w:t>
      </w:r>
      <w:r>
        <w:rPr>
          <w:rFonts w:hint="default" w:ascii="Times New Roman Regular" w:hAnsi="Times New Roman Regular" w:eastAsia="仿宋_GB2312" w:cs="Times New Roman Regular"/>
          <w:b w:val="0"/>
          <w:sz w:val="32"/>
          <w:szCs w:val="32"/>
        </w:rPr>
        <w:t>：在根据时域、空域信息提升分辨率的过程中，要避免引入过多的噪声、伪影、时域闪烁等问题，保持图像的细节和纹理信息，提高重建视频的视觉质量和清晰度。</w:t>
      </w:r>
    </w:p>
    <w:p w14:paraId="6F549AEA">
      <w:pPr>
        <w:keepLines w:val="0"/>
        <w:pageBreakBefore w:val="0"/>
        <w:numPr>
          <w:ilvl w:val="0"/>
          <w:numId w:val="14"/>
        </w:numPr>
        <w:kinsoku/>
        <w:wordWrap/>
        <w:overflowPunct/>
        <w:topLinePunct w:val="0"/>
        <w:autoSpaceDE/>
        <w:autoSpaceDN/>
        <w:bidi w:val="0"/>
        <w:adjustRightInd w:val="0"/>
        <w:snapToGrid w:val="0"/>
        <w:spacing w:line="560" w:lineRule="exact"/>
        <w:ind w:left="0" w:leftChars="0" w:firstLine="0" w:firstLineChars="0"/>
        <w:textAlignment w:val="auto"/>
        <w:outlineLvl w:val="9"/>
        <w:rPr>
          <w:rFonts w:hint="default" w:ascii="Times New Roman Regular" w:hAnsi="Times New Roman Regular" w:eastAsia="仿宋_GB2312" w:cs="Times New Roman Regular"/>
          <w:b w:val="0"/>
          <w:sz w:val="32"/>
          <w:szCs w:val="32"/>
        </w:rPr>
      </w:pPr>
      <w:r>
        <w:rPr>
          <w:rFonts w:hint="default" w:ascii="Times New Roman Regular" w:hAnsi="Times New Roman Regular" w:eastAsia="仿宋_GB2312" w:cs="Times New Roman Regular"/>
          <w:b w:val="0"/>
          <w:sz w:val="32"/>
          <w:szCs w:val="32"/>
        </w:rPr>
        <w:t>评分标准</w:t>
      </w:r>
    </w:p>
    <w:p w14:paraId="313BFD62">
      <w:pPr>
        <w:keepLines w:val="0"/>
        <w:pageBreakBefore w:val="0"/>
        <w:widowControl/>
        <w:numPr>
          <w:ilvl w:val="0"/>
          <w:numId w:val="16"/>
        </w:numPr>
        <w:kinsoku/>
        <w:wordWrap/>
        <w:overflowPunct/>
        <w:topLinePunct w:val="0"/>
        <w:autoSpaceDE/>
        <w:autoSpaceDN/>
        <w:bidi w:val="0"/>
        <w:adjustRightInd w:val="0"/>
        <w:snapToGrid w:val="0"/>
        <w:spacing w:line="560" w:lineRule="exact"/>
        <w:ind w:left="0" w:leftChars="0" w:firstLine="640" w:firstLineChars="200"/>
        <w:textAlignment w:val="auto"/>
        <w:outlineLvl w:val="9"/>
        <w:rPr>
          <w:rFonts w:hint="default" w:ascii="Times New Roman Regular" w:hAnsi="Times New Roman Regular" w:eastAsia="仿宋_GB2312" w:cs="Times New Roman Regular"/>
          <w:b w:val="0"/>
          <w:sz w:val="32"/>
          <w:szCs w:val="32"/>
        </w:rPr>
      </w:pPr>
      <w:r>
        <w:rPr>
          <w:rFonts w:hint="default" w:ascii="Times New Roman Regular" w:hAnsi="Times New Roman Regular" w:eastAsia="仿宋_GB2312" w:cs="Times New Roman Regular"/>
          <w:b w:val="0"/>
          <w:bCs/>
          <w:sz w:val="32"/>
          <w:szCs w:val="32"/>
        </w:rPr>
        <w:t>数据提供</w:t>
      </w:r>
      <w:r>
        <w:rPr>
          <w:rFonts w:hint="default" w:ascii="Times New Roman Regular" w:hAnsi="Times New Roman Regular" w:eastAsia="仿宋_GB2312" w:cs="Times New Roman Regular"/>
          <w:b w:val="0"/>
          <w:sz w:val="32"/>
          <w:szCs w:val="32"/>
        </w:rPr>
        <w:t>：主办方将提供一定数量的低分辨率视频数据集，包括不同场景（如室内、室外、人物、风景等）和不同分辨率的视频片段，用于算法训练和测试。参赛队伍也可以自行收集额外的相关数据进行补充训练，但需确保数据来源合法合规。</w:t>
      </w:r>
    </w:p>
    <w:p w14:paraId="4D90D99E">
      <w:pPr>
        <w:keepLines w:val="0"/>
        <w:pageBreakBefore w:val="0"/>
        <w:widowControl/>
        <w:numPr>
          <w:ilvl w:val="0"/>
          <w:numId w:val="16"/>
        </w:numPr>
        <w:kinsoku/>
        <w:wordWrap/>
        <w:overflowPunct/>
        <w:topLinePunct w:val="0"/>
        <w:autoSpaceDE/>
        <w:autoSpaceDN/>
        <w:bidi w:val="0"/>
        <w:adjustRightInd w:val="0"/>
        <w:snapToGrid w:val="0"/>
        <w:spacing w:line="560" w:lineRule="exact"/>
        <w:ind w:left="0" w:leftChars="0" w:firstLine="640" w:firstLineChars="200"/>
        <w:textAlignment w:val="auto"/>
        <w:outlineLvl w:val="9"/>
        <w:rPr>
          <w:rFonts w:hint="default" w:ascii="Times New Roman Regular" w:hAnsi="Times New Roman Regular" w:eastAsia="仿宋_GB2312" w:cs="Times New Roman Regular"/>
          <w:b w:val="0"/>
          <w:sz w:val="32"/>
          <w:szCs w:val="32"/>
        </w:rPr>
      </w:pPr>
      <w:r>
        <w:rPr>
          <w:rFonts w:hint="default" w:ascii="Times New Roman Regular" w:hAnsi="Times New Roman Regular" w:eastAsia="仿宋_GB2312" w:cs="Times New Roman Regular"/>
          <w:b w:val="0"/>
          <w:bCs/>
          <w:sz w:val="32"/>
          <w:szCs w:val="32"/>
        </w:rPr>
        <w:t>评估指标</w:t>
      </w:r>
      <w:r>
        <w:rPr>
          <w:rFonts w:hint="default" w:ascii="Times New Roman Regular" w:hAnsi="Times New Roman Regular" w:eastAsia="仿宋_GB2312" w:cs="Times New Roman Regular"/>
          <w:b w:val="0"/>
          <w:sz w:val="32"/>
          <w:szCs w:val="32"/>
        </w:rPr>
        <w:t>：采用客观评价指标（如 PSNR、SSIM）和主观评价指标（通过多人主观打分）相结合的方式对参赛作品进行评估。客观评价指标用于量化衡量重建视频与原始高分辨率视频之间的相似度和图像质量提升程度；主观评价指标则从人的视觉感受出发，评估重建视频的视觉效果和观看体验。</w:t>
      </w:r>
    </w:p>
    <w:p w14:paraId="585A160E">
      <w:pPr>
        <w:keepLines w:val="0"/>
        <w:pageBreakBefore w:val="0"/>
        <w:numPr>
          <w:ilvl w:val="0"/>
          <w:numId w:val="14"/>
        </w:numPr>
        <w:kinsoku/>
        <w:wordWrap/>
        <w:overflowPunct/>
        <w:topLinePunct w:val="0"/>
        <w:autoSpaceDE/>
        <w:autoSpaceDN/>
        <w:bidi w:val="0"/>
        <w:adjustRightInd w:val="0"/>
        <w:snapToGrid w:val="0"/>
        <w:spacing w:line="560" w:lineRule="exact"/>
        <w:ind w:left="0" w:leftChars="0" w:firstLine="0" w:firstLineChars="0"/>
        <w:textAlignment w:val="auto"/>
        <w:outlineLvl w:val="9"/>
        <w:rPr>
          <w:rFonts w:hint="default" w:ascii="Times New Roman Regular" w:hAnsi="Times New Roman Regular" w:eastAsia="仿宋_GB2312" w:cs="Times New Roman Regular"/>
          <w:b w:val="0"/>
          <w:sz w:val="32"/>
          <w:szCs w:val="32"/>
        </w:rPr>
      </w:pPr>
      <w:r>
        <w:rPr>
          <w:rFonts w:hint="default" w:ascii="Times New Roman Regular" w:hAnsi="Times New Roman Regular" w:eastAsia="仿宋_GB2312" w:cs="Times New Roman Regular"/>
          <w:b w:val="0"/>
          <w:sz w:val="32"/>
          <w:szCs w:val="32"/>
        </w:rPr>
        <w:t>咨询专家及邮箱</w:t>
      </w:r>
    </w:p>
    <w:p w14:paraId="69F2D373">
      <w:pPr>
        <w:keepLines w:val="0"/>
        <w:pageBreakBefore w:val="0"/>
        <w:kinsoku/>
        <w:wordWrap/>
        <w:overflowPunct/>
        <w:topLinePunct w:val="0"/>
        <w:autoSpaceDE/>
        <w:autoSpaceDN/>
        <w:bidi w:val="0"/>
        <w:adjustRightInd w:val="0"/>
        <w:snapToGrid w:val="0"/>
        <w:spacing w:line="560" w:lineRule="exact"/>
        <w:ind w:firstLine="640" w:firstLineChars="200"/>
        <w:textAlignment w:val="auto"/>
        <w:outlineLvl w:val="9"/>
        <w:rPr>
          <w:rFonts w:hint="default" w:ascii="Times New Roman Regular" w:hAnsi="Times New Roman Regular" w:eastAsia="仿宋_GB2312" w:cs="Times New Roman Regular"/>
          <w:b w:val="0"/>
          <w:color w:val="auto"/>
          <w:sz w:val="32"/>
          <w:szCs w:val="32"/>
        </w:rPr>
      </w:pPr>
      <w:r>
        <w:rPr>
          <w:rFonts w:hint="default" w:ascii="Times New Roman Regular" w:hAnsi="Times New Roman Regular" w:eastAsia="仿宋_GB2312" w:cs="Times New Roman Regular"/>
          <w:b w:val="0"/>
          <w:color w:val="auto"/>
          <w:sz w:val="32"/>
          <w:szCs w:val="32"/>
          <w:u w:val="none"/>
        </w:rPr>
        <w:fldChar w:fldCharType="begin"/>
      </w:r>
      <w:r>
        <w:rPr>
          <w:rFonts w:hint="default" w:ascii="Times New Roman Regular" w:hAnsi="Times New Roman Regular" w:eastAsia="仿宋_GB2312" w:cs="Times New Roman Regular"/>
          <w:b w:val="0"/>
          <w:color w:val="auto"/>
          <w:sz w:val="32"/>
          <w:szCs w:val="32"/>
          <w:u w:val="none"/>
        </w:rPr>
        <w:instrText xml:space="preserve"> HYPERLINK "mailto:fanwengui@huawei.com" </w:instrText>
      </w:r>
      <w:r>
        <w:rPr>
          <w:rFonts w:hint="default" w:ascii="Times New Roman Regular" w:hAnsi="Times New Roman Regular" w:eastAsia="仿宋_GB2312" w:cs="Times New Roman Regular"/>
          <w:b w:val="0"/>
          <w:color w:val="auto"/>
          <w:sz w:val="32"/>
          <w:szCs w:val="32"/>
          <w:u w:val="none"/>
        </w:rPr>
        <w:fldChar w:fldCharType="separate"/>
      </w:r>
      <w:r>
        <w:rPr>
          <w:rStyle w:val="12"/>
          <w:rFonts w:hint="default" w:ascii="Times New Roman Regular" w:hAnsi="Times New Roman Regular" w:eastAsia="仿宋_GB2312" w:cs="Times New Roman Regular"/>
          <w:b w:val="0"/>
          <w:color w:val="auto"/>
          <w:sz w:val="32"/>
          <w:szCs w:val="32"/>
          <w:u w:val="none"/>
        </w:rPr>
        <w:t>fanwengui@huawei.com</w:t>
      </w:r>
      <w:r>
        <w:rPr>
          <w:rStyle w:val="12"/>
          <w:rFonts w:hint="default" w:ascii="Times New Roman Regular" w:hAnsi="Times New Roman Regular" w:eastAsia="仿宋_GB2312" w:cs="Times New Roman Regular"/>
          <w:b w:val="0"/>
          <w:color w:val="auto"/>
          <w:sz w:val="32"/>
          <w:szCs w:val="32"/>
          <w:u w:val="none"/>
        </w:rPr>
        <w:fldChar w:fldCharType="end"/>
      </w:r>
    </w:p>
    <w:p w14:paraId="4143F76D">
      <w:pPr>
        <w:keepLines w:val="0"/>
        <w:pageBreakBefore w:val="0"/>
        <w:numPr>
          <w:ilvl w:val="0"/>
          <w:numId w:val="14"/>
        </w:numPr>
        <w:kinsoku/>
        <w:wordWrap/>
        <w:overflowPunct/>
        <w:topLinePunct w:val="0"/>
        <w:autoSpaceDE/>
        <w:autoSpaceDN/>
        <w:bidi w:val="0"/>
        <w:adjustRightInd w:val="0"/>
        <w:snapToGrid w:val="0"/>
        <w:spacing w:line="560" w:lineRule="exact"/>
        <w:ind w:left="0" w:leftChars="0" w:firstLine="0" w:firstLineChars="0"/>
        <w:textAlignment w:val="auto"/>
        <w:outlineLvl w:val="9"/>
        <w:rPr>
          <w:rFonts w:hint="default" w:ascii="Times New Roman Regular" w:hAnsi="Times New Roman Regular" w:eastAsia="仿宋_GB2312" w:cs="Times New Roman Regular"/>
          <w:b w:val="0"/>
          <w:sz w:val="32"/>
          <w:szCs w:val="32"/>
        </w:rPr>
      </w:pPr>
      <w:r>
        <w:rPr>
          <w:rFonts w:hint="default" w:ascii="Times New Roman Regular" w:hAnsi="Times New Roman Regular" w:eastAsia="仿宋_GB2312" w:cs="Times New Roman Regular"/>
          <w:b w:val="0"/>
          <w:sz w:val="32"/>
          <w:szCs w:val="32"/>
        </w:rPr>
        <w:t>赛题互动交流答疑社区链接：</w:t>
      </w:r>
    </w:p>
    <w:p w14:paraId="6DC3358B">
      <w:pPr>
        <w:keepLines w:val="0"/>
        <w:pageBreakBefore w:val="0"/>
        <w:kinsoku/>
        <w:wordWrap/>
        <w:overflowPunct/>
        <w:topLinePunct w:val="0"/>
        <w:autoSpaceDE/>
        <w:autoSpaceDN/>
        <w:bidi w:val="0"/>
        <w:adjustRightInd w:val="0"/>
        <w:snapToGrid w:val="0"/>
        <w:spacing w:line="560" w:lineRule="exact"/>
        <w:textAlignment w:val="auto"/>
        <w:outlineLvl w:val="9"/>
        <w:rPr>
          <w:rFonts w:hint="default" w:ascii="Times New Roman Regular" w:hAnsi="Times New Roman Regular" w:eastAsia="仿宋_GB2312" w:cs="Times New Roman Regular"/>
          <w:b w:val="0"/>
          <w:sz w:val="32"/>
          <w:szCs w:val="32"/>
          <w:u w:val="single"/>
        </w:rPr>
      </w:pPr>
      <w:r>
        <w:rPr>
          <w:rFonts w:hint="default" w:ascii="Times New Roman Regular" w:hAnsi="Times New Roman Regular" w:eastAsia="仿宋_GB2312" w:cs="Times New Roman Regular"/>
          <w:b w:val="0"/>
          <w:sz w:val="32"/>
          <w:szCs w:val="32"/>
          <w:u w:val="single"/>
        </w:rPr>
        <w:fldChar w:fldCharType="begin"/>
      </w:r>
      <w:r>
        <w:rPr>
          <w:rFonts w:hint="default" w:ascii="Times New Roman Regular" w:hAnsi="Times New Roman Regular" w:eastAsia="仿宋_GB2312" w:cs="Times New Roman Regular"/>
          <w:b w:val="0"/>
          <w:sz w:val="32"/>
          <w:szCs w:val="32"/>
          <w:u w:val="single"/>
        </w:rPr>
        <w:instrText xml:space="preserve"> HYPERLINK "https://www.chaspark.com/" \l "/races/competitions/1135702868594470912" </w:instrText>
      </w:r>
      <w:r>
        <w:rPr>
          <w:rFonts w:hint="default" w:ascii="Times New Roman Regular" w:hAnsi="Times New Roman Regular" w:eastAsia="仿宋_GB2312" w:cs="Times New Roman Regular"/>
          <w:b w:val="0"/>
          <w:sz w:val="32"/>
          <w:szCs w:val="32"/>
          <w:u w:val="single"/>
        </w:rPr>
        <w:fldChar w:fldCharType="separate"/>
      </w:r>
      <w:r>
        <w:rPr>
          <w:rStyle w:val="12"/>
          <w:rFonts w:hint="default" w:ascii="Times New Roman Regular" w:hAnsi="Times New Roman Regular" w:eastAsia="仿宋_GB2312" w:cs="Times New Roman Regular"/>
          <w:b w:val="0"/>
          <w:sz w:val="32"/>
          <w:szCs w:val="32"/>
          <w:u w:val="single"/>
        </w:rPr>
        <w:t>https://www.chaspark.com/#/races/competitions/1135702868594470912</w:t>
      </w:r>
      <w:r>
        <w:rPr>
          <w:rStyle w:val="12"/>
          <w:rFonts w:hint="default" w:ascii="Times New Roman Regular" w:hAnsi="Times New Roman Regular" w:eastAsia="仿宋_GB2312" w:cs="Times New Roman Regular"/>
          <w:b w:val="0"/>
          <w:sz w:val="32"/>
          <w:szCs w:val="32"/>
          <w:u w:val="single"/>
        </w:rPr>
        <w:fldChar w:fldCharType="end"/>
      </w:r>
    </w:p>
    <w:p w14:paraId="1C5A5AA6">
      <w:pPr>
        <w:keepLines w:val="0"/>
        <w:pageBreakBefore w:val="0"/>
        <w:kinsoku/>
        <w:wordWrap/>
        <w:overflowPunct/>
        <w:topLinePunct w:val="0"/>
        <w:autoSpaceDE/>
        <w:autoSpaceDN/>
        <w:bidi w:val="0"/>
        <w:adjustRightInd w:val="0"/>
        <w:snapToGrid w:val="0"/>
        <w:spacing w:line="560" w:lineRule="exact"/>
        <w:textAlignment w:val="auto"/>
        <w:outlineLvl w:val="9"/>
        <w:rPr>
          <w:rFonts w:hint="eastAsia" w:ascii="方正仿宋_GB2312" w:hAnsi="方正仿宋_GB2312" w:eastAsia="方正仿宋_GB2312" w:cs="方正仿宋_GB2312"/>
        </w:rPr>
      </w:pPr>
    </w:p>
    <w:p w14:paraId="781C6098">
      <w:pPr>
        <w:keepLines w:val="0"/>
        <w:pageBreakBefore w:val="0"/>
        <w:numPr>
          <w:ilvl w:val="0"/>
          <w:numId w:val="0"/>
        </w:numPr>
        <w:tabs>
          <w:tab w:val="left" w:pos="432"/>
        </w:tabs>
        <w:kinsoku/>
        <w:wordWrap/>
        <w:overflowPunct/>
        <w:topLinePunct w:val="0"/>
        <w:autoSpaceDE/>
        <w:autoSpaceDN/>
        <w:bidi w:val="0"/>
        <w:adjustRightInd w:val="0"/>
        <w:snapToGrid w:val="0"/>
        <w:spacing w:line="560" w:lineRule="exact"/>
        <w:textAlignment w:val="auto"/>
        <w:outlineLvl w:val="9"/>
        <w:rPr>
          <w:rFonts w:hint="default" w:ascii="Times New Roman Regular" w:hAnsi="Times New Roman Regular" w:eastAsia="仿宋_GB2312" w:cs="Times New Roman Regular"/>
          <w:b w:val="0"/>
          <w:sz w:val="32"/>
          <w:szCs w:val="32"/>
        </w:rPr>
      </w:pPr>
      <w:r>
        <w:rPr>
          <w:rFonts w:hint="default" w:ascii="Times New Roman Regular" w:hAnsi="Times New Roman Regular" w:eastAsia="仿宋_GB2312" w:cs="Times New Roman Regular"/>
          <w:b w:val="0"/>
          <w:sz w:val="32"/>
          <w:szCs w:val="32"/>
        </w:rPr>
        <w:t>赛题六</w:t>
      </w:r>
    </w:p>
    <w:p w14:paraId="1D139461">
      <w:pPr>
        <w:keepLines w:val="0"/>
        <w:pageBreakBefore w:val="0"/>
        <w:numPr>
          <w:ilvl w:val="0"/>
          <w:numId w:val="17"/>
        </w:numPr>
        <w:kinsoku/>
        <w:wordWrap/>
        <w:overflowPunct/>
        <w:topLinePunct w:val="0"/>
        <w:autoSpaceDE/>
        <w:autoSpaceDN/>
        <w:bidi w:val="0"/>
        <w:adjustRightInd w:val="0"/>
        <w:snapToGrid w:val="0"/>
        <w:spacing w:line="560" w:lineRule="exact"/>
        <w:ind w:leftChars="0"/>
        <w:textAlignment w:val="auto"/>
        <w:outlineLvl w:val="9"/>
        <w:rPr>
          <w:rFonts w:hint="default" w:ascii="Times New Roman Regular" w:hAnsi="Times New Roman Regular" w:eastAsia="仿宋_GB2312" w:cs="Times New Roman Regular"/>
          <w:b w:val="0"/>
          <w:sz w:val="32"/>
          <w:szCs w:val="32"/>
        </w:rPr>
      </w:pPr>
      <w:r>
        <w:rPr>
          <w:rFonts w:hint="default" w:ascii="Times New Roman Regular" w:hAnsi="Times New Roman Regular" w:eastAsia="仿宋_GB2312" w:cs="Times New Roman Regular"/>
          <w:b w:val="0"/>
          <w:sz w:val="32"/>
          <w:szCs w:val="32"/>
        </w:rPr>
        <w:t>题目名称</w:t>
      </w:r>
    </w:p>
    <w:p w14:paraId="3C8EEBEB">
      <w:pPr>
        <w:keepLines w:val="0"/>
        <w:pageBreakBefore w:val="0"/>
        <w:kinsoku/>
        <w:wordWrap/>
        <w:overflowPunct/>
        <w:topLinePunct w:val="0"/>
        <w:autoSpaceDE/>
        <w:autoSpaceDN/>
        <w:bidi w:val="0"/>
        <w:adjustRightInd w:val="0"/>
        <w:snapToGrid w:val="0"/>
        <w:spacing w:line="560" w:lineRule="exact"/>
        <w:ind w:firstLine="640" w:firstLineChars="200"/>
        <w:textAlignment w:val="auto"/>
        <w:outlineLvl w:val="9"/>
        <w:rPr>
          <w:rFonts w:hint="default" w:ascii="Times New Roman Regular" w:hAnsi="Times New Roman Regular" w:eastAsia="仿宋_GB2312" w:cs="Times New Roman Regular"/>
          <w:b w:val="0"/>
          <w:sz w:val="32"/>
          <w:szCs w:val="32"/>
          <w:lang w:bidi="ar"/>
        </w:rPr>
      </w:pPr>
      <w:r>
        <w:rPr>
          <w:rFonts w:hint="default" w:ascii="Times New Roman Regular" w:hAnsi="Times New Roman Regular" w:eastAsia="仿宋_GB2312" w:cs="Times New Roman Regular"/>
          <w:b w:val="0"/>
          <w:sz w:val="32"/>
          <w:szCs w:val="32"/>
        </w:rPr>
        <w:t>大模型优化NPU算子代码</w:t>
      </w:r>
    </w:p>
    <w:p w14:paraId="23ECE468">
      <w:pPr>
        <w:keepLines w:val="0"/>
        <w:pageBreakBefore w:val="0"/>
        <w:numPr>
          <w:ilvl w:val="0"/>
          <w:numId w:val="17"/>
        </w:numPr>
        <w:kinsoku/>
        <w:wordWrap/>
        <w:overflowPunct/>
        <w:topLinePunct w:val="0"/>
        <w:autoSpaceDE/>
        <w:autoSpaceDN/>
        <w:bidi w:val="0"/>
        <w:adjustRightInd w:val="0"/>
        <w:snapToGrid w:val="0"/>
        <w:spacing w:line="560" w:lineRule="exact"/>
        <w:ind w:left="0" w:leftChars="0" w:firstLine="0" w:firstLineChars="0"/>
        <w:textAlignment w:val="auto"/>
        <w:outlineLvl w:val="9"/>
        <w:rPr>
          <w:rFonts w:hint="default" w:ascii="Times New Roman Regular" w:hAnsi="Times New Roman Regular" w:eastAsia="仿宋_GB2312" w:cs="Times New Roman Regular"/>
          <w:b w:val="0"/>
          <w:sz w:val="32"/>
          <w:szCs w:val="32"/>
        </w:rPr>
      </w:pPr>
      <w:r>
        <w:rPr>
          <w:rFonts w:hint="default" w:ascii="Times New Roman Regular" w:hAnsi="Times New Roman Regular" w:eastAsia="仿宋_GB2312" w:cs="Times New Roman Regular"/>
          <w:b w:val="0"/>
          <w:sz w:val="32"/>
          <w:szCs w:val="32"/>
        </w:rPr>
        <w:t>题目描述</w:t>
      </w:r>
    </w:p>
    <w:p w14:paraId="213E30A8">
      <w:pPr>
        <w:keepLines w:val="0"/>
        <w:pageBreakBefore w:val="0"/>
        <w:kinsoku/>
        <w:wordWrap/>
        <w:overflowPunct/>
        <w:topLinePunct w:val="0"/>
        <w:autoSpaceDE/>
        <w:autoSpaceDN/>
        <w:bidi w:val="0"/>
        <w:adjustRightInd w:val="0"/>
        <w:snapToGrid w:val="0"/>
        <w:spacing w:line="560" w:lineRule="exact"/>
        <w:ind w:firstLine="640" w:firstLineChars="200"/>
        <w:textAlignment w:val="auto"/>
        <w:outlineLvl w:val="9"/>
        <w:rPr>
          <w:rFonts w:hint="default" w:ascii="Times New Roman Regular" w:hAnsi="Times New Roman Regular" w:eastAsia="仿宋_GB2312" w:cs="Times New Roman Regular"/>
          <w:b w:val="0"/>
          <w:sz w:val="32"/>
          <w:szCs w:val="32"/>
          <w:lang w:bidi="ar"/>
        </w:rPr>
      </w:pPr>
      <w:r>
        <w:rPr>
          <w:rFonts w:hint="default" w:ascii="Times New Roman Regular" w:hAnsi="Times New Roman Regular" w:eastAsia="仿宋_GB2312" w:cs="Times New Roman Regular"/>
          <w:b w:val="0"/>
          <w:sz w:val="32"/>
          <w:szCs w:val="32"/>
          <w:lang w:bidi="ar"/>
        </w:rPr>
        <w:t>AI辅助代码生成不仅是一个前沿领域，更在快速成为一个不可阻挡的趋势。一个很让人震撼的数据，在大模型普及后，stack overflow的流量下降了50%有余。借助人工智能技术的高速发展，AI辅助代码生成作为一项具有巨大潜力的技术，有望彻底改变人们的软件开发模式，提高开发效率，降低成本，提升软件质量。</w:t>
      </w:r>
    </w:p>
    <w:p w14:paraId="64CB45A1">
      <w:pPr>
        <w:keepLines w:val="0"/>
        <w:pageBreakBefore w:val="0"/>
        <w:widowControl/>
        <w:kinsoku/>
        <w:wordWrap/>
        <w:overflowPunct/>
        <w:topLinePunct w:val="0"/>
        <w:autoSpaceDE/>
        <w:autoSpaceDN/>
        <w:bidi w:val="0"/>
        <w:adjustRightInd w:val="0"/>
        <w:snapToGrid w:val="0"/>
        <w:spacing w:line="560" w:lineRule="exact"/>
        <w:ind w:firstLine="640" w:firstLineChars="200"/>
        <w:textAlignment w:val="auto"/>
        <w:outlineLvl w:val="9"/>
        <w:rPr>
          <w:rFonts w:hint="default" w:ascii="Times New Roman Regular" w:hAnsi="Times New Roman Regular" w:eastAsia="仿宋_GB2312" w:cs="Times New Roman Regular"/>
          <w:b w:val="0"/>
          <w:sz w:val="32"/>
          <w:szCs w:val="32"/>
          <w:lang w:bidi="ar"/>
        </w:rPr>
      </w:pPr>
      <w:r>
        <w:rPr>
          <w:rFonts w:hint="default" w:ascii="Times New Roman Regular" w:hAnsi="Times New Roman Regular" w:eastAsia="仿宋_GB2312" w:cs="Times New Roman Regular"/>
          <w:b w:val="0"/>
          <w:sz w:val="32"/>
          <w:szCs w:val="32"/>
          <w:lang w:bidi="ar"/>
        </w:rPr>
        <w:t>AI辅助代码生成的原理与大模型对话类似，通过对大量代码数据的学习与分析，实现开发者意图、自然语言、与代码之间的高精度映射；AI辅助代码生成工具能够精确解析开发者的编码需求，结合优秀的代码规范，并将其准确地转化为程序代码。</w:t>
      </w:r>
    </w:p>
    <w:p w14:paraId="4D5B6B5A">
      <w:pPr>
        <w:keepLines w:val="0"/>
        <w:pageBreakBefore w:val="0"/>
        <w:widowControl/>
        <w:kinsoku/>
        <w:wordWrap/>
        <w:overflowPunct/>
        <w:topLinePunct w:val="0"/>
        <w:autoSpaceDE/>
        <w:autoSpaceDN/>
        <w:bidi w:val="0"/>
        <w:adjustRightInd w:val="0"/>
        <w:snapToGrid w:val="0"/>
        <w:spacing w:line="560" w:lineRule="exact"/>
        <w:ind w:firstLine="640" w:firstLineChars="200"/>
        <w:textAlignment w:val="auto"/>
        <w:outlineLvl w:val="9"/>
        <w:rPr>
          <w:rFonts w:hint="default" w:ascii="Times New Roman Regular" w:hAnsi="Times New Roman Regular" w:eastAsia="仿宋_GB2312" w:cs="Times New Roman Regular"/>
          <w:b w:val="0"/>
          <w:sz w:val="32"/>
          <w:szCs w:val="32"/>
          <w:lang w:bidi="ar"/>
        </w:rPr>
      </w:pPr>
      <w:r>
        <w:rPr>
          <w:rFonts w:hint="default" w:ascii="Times New Roman Regular" w:hAnsi="Times New Roman Regular" w:eastAsia="仿宋_GB2312" w:cs="Times New Roman Regular"/>
          <w:b w:val="0"/>
          <w:sz w:val="32"/>
          <w:szCs w:val="32"/>
          <w:lang w:bidi="ar"/>
        </w:rPr>
        <w:t>随着国产芯片的快速崛起，相关开源代码数据量快速增加，但</w:t>
      </w:r>
      <w:r>
        <w:rPr>
          <w:rFonts w:hint="default" w:ascii="Times New Roman Regular" w:hAnsi="Times New Roman Regular" w:eastAsia="仿宋_GB2312" w:cs="Times New Roman Regular"/>
          <w:b w:val="0"/>
          <w:color w:val="000000" w:themeColor="text1"/>
          <w:sz w:val="32"/>
          <w:szCs w:val="32"/>
          <w:lang w:bidi="ar"/>
          <w14:textFill>
            <w14:solidFill>
              <w14:schemeClr w14:val="tx1"/>
            </w14:solidFill>
          </w14:textFill>
        </w:rPr>
        <w:t>高质量代码</w:t>
      </w:r>
      <w:r>
        <w:rPr>
          <w:rFonts w:hint="default" w:ascii="Times New Roman Regular" w:hAnsi="Times New Roman Regular" w:eastAsia="仿宋_GB2312" w:cs="Times New Roman Regular"/>
          <w:b w:val="0"/>
          <w:sz w:val="32"/>
          <w:szCs w:val="32"/>
          <w:lang w:bidi="ar"/>
        </w:rPr>
        <w:t>总量仍相对较少；主流辅助代码工具生成国产芯片代码，尤其生成NPU处理器Kernel代码的能力相对于通用代码仍有差距。</w:t>
      </w:r>
    </w:p>
    <w:p w14:paraId="0277A76F">
      <w:pPr>
        <w:keepLines w:val="0"/>
        <w:pageBreakBefore w:val="0"/>
        <w:numPr>
          <w:ilvl w:val="0"/>
          <w:numId w:val="17"/>
        </w:numPr>
        <w:kinsoku/>
        <w:wordWrap/>
        <w:overflowPunct/>
        <w:topLinePunct w:val="0"/>
        <w:autoSpaceDE/>
        <w:autoSpaceDN/>
        <w:bidi w:val="0"/>
        <w:adjustRightInd w:val="0"/>
        <w:snapToGrid w:val="0"/>
        <w:spacing w:line="560" w:lineRule="exact"/>
        <w:ind w:left="0" w:leftChars="0" w:firstLine="0" w:firstLineChars="0"/>
        <w:textAlignment w:val="auto"/>
        <w:outlineLvl w:val="9"/>
        <w:rPr>
          <w:rFonts w:hint="default" w:ascii="Times New Roman Regular" w:hAnsi="Times New Roman Regular" w:eastAsia="仿宋_GB2312" w:cs="Times New Roman Regular"/>
          <w:b w:val="0"/>
          <w:sz w:val="32"/>
          <w:szCs w:val="32"/>
        </w:rPr>
      </w:pPr>
      <w:r>
        <w:rPr>
          <w:rFonts w:hint="default" w:ascii="Times New Roman Regular" w:hAnsi="Times New Roman Regular" w:eastAsia="仿宋_GB2312" w:cs="Times New Roman Regular"/>
          <w:b w:val="0"/>
          <w:sz w:val="32"/>
          <w:szCs w:val="32"/>
        </w:rPr>
        <w:t>具体要求</w:t>
      </w:r>
    </w:p>
    <w:p w14:paraId="2419BC90">
      <w:pPr>
        <w:keepLines w:val="0"/>
        <w:pageBreakBefore w:val="0"/>
        <w:widowControl/>
        <w:kinsoku/>
        <w:wordWrap/>
        <w:overflowPunct/>
        <w:topLinePunct w:val="0"/>
        <w:autoSpaceDE/>
        <w:autoSpaceDN/>
        <w:bidi w:val="0"/>
        <w:adjustRightInd w:val="0"/>
        <w:snapToGrid w:val="0"/>
        <w:spacing w:line="560" w:lineRule="exact"/>
        <w:ind w:firstLine="640" w:firstLineChars="200"/>
        <w:textAlignment w:val="auto"/>
        <w:outlineLvl w:val="9"/>
        <w:rPr>
          <w:rFonts w:hint="default" w:ascii="Times New Roman Regular" w:hAnsi="Times New Roman Regular" w:eastAsia="仿宋_GB2312" w:cs="Times New Roman Regular"/>
          <w:b w:val="0"/>
          <w:sz w:val="32"/>
          <w:szCs w:val="32"/>
          <w:lang w:bidi="ar"/>
        </w:rPr>
      </w:pPr>
      <w:r>
        <w:rPr>
          <w:rFonts w:hint="default" w:ascii="Times New Roman Regular" w:hAnsi="Times New Roman Regular" w:eastAsia="仿宋_GB2312" w:cs="Times New Roman Regular"/>
          <w:b w:val="0"/>
          <w:sz w:val="32"/>
          <w:szCs w:val="32"/>
          <w:lang w:bidi="ar"/>
        </w:rPr>
        <w:t>随着 AI 模型能力拓展，以及DeepSeek-R1等推理模型的落地，推理时间缩放 (inference-time scaling) 技术正让 AI能解决更复杂问题。</w:t>
      </w:r>
    </w:p>
    <w:p w14:paraId="576AABAC">
      <w:pPr>
        <w:keepLines w:val="0"/>
        <w:pageBreakBefore w:val="0"/>
        <w:widowControl/>
        <w:kinsoku/>
        <w:wordWrap/>
        <w:overflowPunct/>
        <w:topLinePunct w:val="0"/>
        <w:autoSpaceDE/>
        <w:autoSpaceDN/>
        <w:bidi w:val="0"/>
        <w:adjustRightInd w:val="0"/>
        <w:snapToGrid w:val="0"/>
        <w:spacing w:line="560" w:lineRule="exact"/>
        <w:ind w:firstLine="640" w:firstLineChars="200"/>
        <w:textAlignment w:val="auto"/>
        <w:outlineLvl w:val="9"/>
        <w:rPr>
          <w:rFonts w:hint="default" w:ascii="Times New Roman Regular" w:hAnsi="Times New Roman Regular" w:eastAsia="仿宋_GB2312" w:cs="Times New Roman Regular"/>
          <w:b w:val="0"/>
          <w:sz w:val="32"/>
          <w:szCs w:val="32"/>
          <w:lang w:bidi="ar"/>
        </w:rPr>
      </w:pPr>
      <w:r>
        <w:rPr>
          <w:rFonts w:hint="default" w:ascii="Times New Roman Regular" w:hAnsi="Times New Roman Regular" w:eastAsia="仿宋_GB2312" w:cs="Times New Roman Regular"/>
          <w:b w:val="0"/>
          <w:sz w:val="32"/>
          <w:szCs w:val="32"/>
        </w:rPr>
        <w:drawing>
          <wp:anchor distT="0" distB="0" distL="114300" distR="114300" simplePos="0" relativeHeight="251661312" behindDoc="1" locked="0" layoutInCell="1" allowOverlap="1">
            <wp:simplePos x="0" y="0"/>
            <wp:positionH relativeFrom="column">
              <wp:posOffset>46990</wp:posOffset>
            </wp:positionH>
            <wp:positionV relativeFrom="paragraph">
              <wp:posOffset>2771140</wp:posOffset>
            </wp:positionV>
            <wp:extent cx="5272405" cy="1487805"/>
            <wp:effectExtent l="0" t="0" r="10795" b="10795"/>
            <wp:wrapTight wrapText="bothSides">
              <wp:wrapPolygon>
                <wp:start x="0" y="0"/>
                <wp:lineTo x="0" y="21388"/>
                <wp:lineTo x="21540" y="21388"/>
                <wp:lineTo x="21540" y="0"/>
                <wp:lineTo x="0" y="0"/>
              </wp:wrapPolygon>
            </wp:wrapTight>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4"/>
                    <a:stretch>
                      <a:fillRect/>
                    </a:stretch>
                  </pic:blipFill>
                  <pic:spPr>
                    <a:xfrm>
                      <a:off x="0" y="0"/>
                      <a:ext cx="5272405" cy="1487805"/>
                    </a:xfrm>
                    <a:prstGeom prst="rect">
                      <a:avLst/>
                    </a:prstGeom>
                    <a:noFill/>
                    <a:ln>
                      <a:noFill/>
                    </a:ln>
                  </pic:spPr>
                </pic:pic>
              </a:graphicData>
            </a:graphic>
          </wp:anchor>
        </w:drawing>
      </w:r>
      <w:r>
        <w:rPr>
          <w:rFonts w:hint="default" w:ascii="Times New Roman Regular" w:hAnsi="Times New Roman Regular" w:eastAsia="仿宋_GB2312" w:cs="Times New Roman Regular"/>
          <w:b w:val="0"/>
          <w:color w:val="000000" w:themeColor="text1"/>
          <w:sz w:val="32"/>
          <w:szCs w:val="32"/>
          <w:lang w:bidi="ar"/>
          <w14:textFill>
            <w14:solidFill>
              <w14:schemeClr w14:val="tx1"/>
            </w14:solidFill>
          </w14:textFill>
        </w:rPr>
        <w:t>NPU有不同于GPGPU的硬件架构和指令集设计，其内核有专门适配AI加速计算单元和存储结构，计算效率极高。同时，NPU kernel代码也需采用不同于GPGPU的算法和优化技术</w:t>
      </w:r>
      <w:r>
        <w:rPr>
          <w:rFonts w:hint="default" w:ascii="Times New Roman Regular" w:hAnsi="Times New Roman Regular" w:eastAsia="仿宋_GB2312" w:cs="Times New Roman Regular"/>
          <w:b w:val="0"/>
          <w:sz w:val="32"/>
          <w:szCs w:val="32"/>
          <w:lang w:bidi="ar"/>
        </w:rPr>
        <w:t>，基于NPU特点设计特有的并行计算、数据复用等算法，提升计算速度、降低能耗。使其在处理大规模神经网络任务时，能快速完成复杂计算任务。对硬件资源精细化管理，合理分配计算资源，确保内核高效运行，减少资源冲突和浪费。</w:t>
      </w:r>
    </w:p>
    <w:p w14:paraId="3052EC52">
      <w:pPr>
        <w:keepLines w:val="0"/>
        <w:pageBreakBefore w:val="0"/>
        <w:widowControl/>
        <w:kinsoku/>
        <w:wordWrap/>
        <w:overflowPunct/>
        <w:topLinePunct w:val="0"/>
        <w:autoSpaceDE/>
        <w:autoSpaceDN/>
        <w:bidi w:val="0"/>
        <w:adjustRightInd w:val="0"/>
        <w:snapToGrid w:val="0"/>
        <w:spacing w:line="560" w:lineRule="exact"/>
        <w:ind w:firstLine="640" w:firstLineChars="200"/>
        <w:textAlignment w:val="auto"/>
        <w:outlineLvl w:val="9"/>
        <w:rPr>
          <w:rFonts w:hint="default" w:ascii="Times New Roman Regular" w:hAnsi="Times New Roman Regular" w:eastAsia="仿宋_GB2312" w:cs="Times New Roman Regular"/>
          <w:b w:val="0"/>
          <w:sz w:val="32"/>
          <w:szCs w:val="32"/>
          <w:lang w:bidi="ar"/>
        </w:rPr>
      </w:pPr>
      <w:r>
        <w:rPr>
          <w:rFonts w:hint="default" w:ascii="Times New Roman Regular" w:hAnsi="Times New Roman Regular" w:eastAsia="仿宋_GB2312" w:cs="Times New Roman Regular"/>
          <w:b w:val="0"/>
          <w:sz w:val="32"/>
          <w:szCs w:val="32"/>
          <w:lang w:bidi="ar"/>
        </w:rPr>
        <w:t>NVIDIA的研究院使用DeepSeek-R1模型在Kernel Bench下进行评测，不但成功生成了功能正确的GPU基础算子和高阶算子(准确率：98%)，而且性能提升了1.1~2.1x(相比基线算子)。</w:t>
      </w:r>
    </w:p>
    <w:p w14:paraId="2F8DCE0A">
      <w:pPr>
        <w:keepLines w:val="0"/>
        <w:pageBreakBefore w:val="0"/>
        <w:widowControl/>
        <w:kinsoku/>
        <w:wordWrap/>
        <w:overflowPunct/>
        <w:topLinePunct w:val="0"/>
        <w:autoSpaceDE/>
        <w:autoSpaceDN/>
        <w:bidi w:val="0"/>
        <w:adjustRightInd w:val="0"/>
        <w:snapToGrid w:val="0"/>
        <w:spacing w:line="560" w:lineRule="exact"/>
        <w:ind w:firstLine="640" w:firstLineChars="200"/>
        <w:jc w:val="left"/>
        <w:textAlignment w:val="auto"/>
        <w:outlineLvl w:val="9"/>
        <w:rPr>
          <w:rFonts w:hint="default" w:ascii="Times New Roman Regular" w:hAnsi="Times New Roman Regular" w:eastAsia="仿宋_GB2312" w:cs="Times New Roman Regular"/>
          <w:b w:val="0"/>
          <w:sz w:val="32"/>
          <w:szCs w:val="32"/>
          <w:lang w:bidi="ar"/>
        </w:rPr>
      </w:pPr>
      <w:r>
        <w:rPr>
          <w:rFonts w:hint="eastAsia" w:ascii="Times New Roman Regular" w:hAnsi="Times New Roman Regular" w:eastAsia="仿宋_GB2312" w:cs="Times New Roman Regular"/>
          <w:b w:val="0"/>
          <w:sz w:val="32"/>
          <w:szCs w:val="32"/>
          <w:lang w:val="en-US" w:eastAsia="zh-CN" w:bidi="ar"/>
        </w:rPr>
        <w:t>具体参考</w:t>
      </w:r>
      <w:r>
        <w:rPr>
          <w:rFonts w:hint="default" w:ascii="Times New Roman Regular" w:hAnsi="Times New Roman Regular" w:eastAsia="仿宋_GB2312" w:cs="Times New Roman Regular"/>
          <w:b w:val="0"/>
          <w:sz w:val="32"/>
          <w:szCs w:val="32"/>
          <w:lang w:bidi="ar"/>
        </w:rPr>
        <w:t>https://developer.nvidia.com/blog/automating-gpu-kernel-generation-with-deepseek-r1-and-inference-time-scaling/</w:t>
      </w:r>
    </w:p>
    <w:p w14:paraId="0B32AC40">
      <w:pPr>
        <w:keepLines w:val="0"/>
        <w:pageBreakBefore w:val="0"/>
        <w:numPr>
          <w:ilvl w:val="0"/>
          <w:numId w:val="17"/>
        </w:numPr>
        <w:kinsoku/>
        <w:wordWrap/>
        <w:overflowPunct/>
        <w:topLinePunct w:val="0"/>
        <w:autoSpaceDE/>
        <w:autoSpaceDN/>
        <w:bidi w:val="0"/>
        <w:adjustRightInd w:val="0"/>
        <w:snapToGrid w:val="0"/>
        <w:spacing w:line="560" w:lineRule="exact"/>
        <w:ind w:left="0" w:leftChars="0" w:firstLine="0" w:firstLineChars="0"/>
        <w:textAlignment w:val="auto"/>
        <w:outlineLvl w:val="9"/>
        <w:rPr>
          <w:rFonts w:hint="default" w:ascii="Times New Roman Regular" w:hAnsi="Times New Roman Regular" w:eastAsia="仿宋_GB2312" w:cs="Times New Roman Regular"/>
          <w:b w:val="0"/>
          <w:sz w:val="32"/>
          <w:szCs w:val="32"/>
        </w:rPr>
      </w:pPr>
      <w:r>
        <w:rPr>
          <w:rFonts w:hint="default" w:ascii="Times New Roman Regular" w:hAnsi="Times New Roman Regular" w:eastAsia="仿宋_GB2312" w:cs="Times New Roman Regular"/>
          <w:b w:val="0"/>
          <w:sz w:val="32"/>
          <w:szCs w:val="32"/>
        </w:rPr>
        <w:t>得分规则：</w:t>
      </w:r>
    </w:p>
    <w:p w14:paraId="03A9940D">
      <w:pPr>
        <w:keepLines w:val="0"/>
        <w:pageBreakBefore w:val="0"/>
        <w:numPr>
          <w:ilvl w:val="0"/>
          <w:numId w:val="0"/>
        </w:numPr>
        <w:kinsoku/>
        <w:wordWrap/>
        <w:overflowPunct/>
        <w:topLinePunct w:val="0"/>
        <w:autoSpaceDE/>
        <w:autoSpaceDN/>
        <w:bidi w:val="0"/>
        <w:adjustRightInd w:val="0"/>
        <w:snapToGrid w:val="0"/>
        <w:spacing w:line="560" w:lineRule="exact"/>
        <w:textAlignment w:val="auto"/>
        <w:outlineLvl w:val="9"/>
        <w:rPr>
          <w:rFonts w:hint="default" w:ascii="Times New Roman Regular" w:hAnsi="Times New Roman Regular" w:eastAsia="仿宋_GB2312" w:cs="Times New Roman Regular"/>
          <w:b w:val="0"/>
          <w:sz w:val="32"/>
          <w:szCs w:val="32"/>
          <w:lang w:bidi="ar"/>
        </w:rPr>
      </w:pPr>
      <w:r>
        <w:rPr>
          <w:rFonts w:hint="eastAsia" w:ascii="Times New Roman Regular" w:hAnsi="Times New Roman Regular" w:eastAsia="仿宋_GB2312" w:cs="Times New Roman Regular"/>
          <w:b w:val="0"/>
          <w:sz w:val="32"/>
          <w:szCs w:val="32"/>
          <w:lang w:eastAsia="zh-CN" w:bidi="ar"/>
        </w:rPr>
        <w:t>（</w:t>
      </w:r>
      <w:r>
        <w:rPr>
          <w:rFonts w:hint="eastAsia" w:ascii="Times New Roman Regular" w:hAnsi="Times New Roman Regular" w:eastAsia="仿宋_GB2312" w:cs="Times New Roman Regular"/>
          <w:b w:val="0"/>
          <w:sz w:val="32"/>
          <w:szCs w:val="32"/>
          <w:lang w:val="en-US" w:eastAsia="zh-CN" w:bidi="ar"/>
        </w:rPr>
        <w:t>1</w:t>
      </w:r>
      <w:r>
        <w:rPr>
          <w:rFonts w:hint="eastAsia" w:ascii="Times New Roman Regular" w:hAnsi="Times New Roman Regular" w:eastAsia="仿宋_GB2312" w:cs="Times New Roman Regular"/>
          <w:b w:val="0"/>
          <w:sz w:val="32"/>
          <w:szCs w:val="32"/>
          <w:lang w:eastAsia="zh-CN" w:bidi="ar"/>
        </w:rPr>
        <w:t>）</w:t>
      </w:r>
      <w:r>
        <w:rPr>
          <w:rFonts w:hint="default" w:ascii="Times New Roman Regular" w:hAnsi="Times New Roman Regular" w:eastAsia="仿宋_GB2312" w:cs="Times New Roman Regular"/>
          <w:b w:val="0"/>
          <w:sz w:val="32"/>
          <w:szCs w:val="32"/>
          <w:lang w:bidi="ar"/>
        </w:rPr>
        <w:t>参赛选手基于昇腾NPU kernel公开代码，自主设计初始提示词，</w:t>
      </w:r>
      <w:r>
        <w:rPr>
          <w:rFonts w:hint="default" w:ascii="Times New Roman Regular" w:hAnsi="Times New Roman Regular" w:eastAsia="仿宋_GB2312" w:cs="Times New Roman Regular"/>
          <w:b w:val="0"/>
          <w:color w:val="000000" w:themeColor="text1"/>
          <w:sz w:val="32"/>
          <w:szCs w:val="32"/>
          <w:lang w:bidi="ar"/>
          <w14:textFill>
            <w14:solidFill>
              <w14:schemeClr w14:val="tx1"/>
            </w14:solidFill>
          </w14:textFill>
        </w:rPr>
        <w:t>实现大</w:t>
      </w:r>
      <w:r>
        <w:rPr>
          <w:rFonts w:hint="default" w:ascii="Times New Roman Regular" w:hAnsi="Times New Roman Regular" w:eastAsia="仿宋_GB2312" w:cs="Times New Roman Regular"/>
          <w:b w:val="0"/>
          <w:sz w:val="32"/>
          <w:szCs w:val="32"/>
          <w:lang w:bidi="ar"/>
        </w:rPr>
        <w:t>模型自动编写昇腾NPU Kernel算子。</w:t>
      </w:r>
    </w:p>
    <w:p w14:paraId="40FE1EA4">
      <w:pPr>
        <w:keepLines w:val="0"/>
        <w:pageBreakBefore w:val="0"/>
        <w:kinsoku/>
        <w:wordWrap/>
        <w:overflowPunct/>
        <w:topLinePunct w:val="0"/>
        <w:autoSpaceDE/>
        <w:autoSpaceDN/>
        <w:bidi w:val="0"/>
        <w:adjustRightInd w:val="0"/>
        <w:snapToGrid w:val="0"/>
        <w:spacing w:line="560" w:lineRule="exact"/>
        <w:textAlignment w:val="auto"/>
        <w:outlineLvl w:val="9"/>
        <w:rPr>
          <w:rFonts w:hint="default" w:ascii="Times New Roman Regular" w:hAnsi="Times New Roman Regular" w:eastAsia="仿宋_GB2312" w:cs="Times New Roman Regular"/>
          <w:b w:val="0"/>
          <w:sz w:val="32"/>
          <w:szCs w:val="32"/>
          <w:lang w:bidi="ar"/>
        </w:rPr>
      </w:pPr>
    </w:p>
    <w:p w14:paraId="722DF8C9">
      <w:pPr>
        <w:keepLines w:val="0"/>
        <w:pageBreakBefore w:val="0"/>
        <w:numPr>
          <w:ilvl w:val="0"/>
          <w:numId w:val="0"/>
        </w:numPr>
        <w:kinsoku/>
        <w:wordWrap/>
        <w:overflowPunct/>
        <w:topLinePunct w:val="0"/>
        <w:autoSpaceDE/>
        <w:autoSpaceDN/>
        <w:bidi w:val="0"/>
        <w:adjustRightInd w:val="0"/>
        <w:snapToGrid w:val="0"/>
        <w:spacing w:line="560" w:lineRule="exact"/>
        <w:textAlignment w:val="auto"/>
        <w:outlineLvl w:val="9"/>
        <w:rPr>
          <w:rFonts w:hint="default" w:ascii="Times New Roman Regular" w:hAnsi="Times New Roman Regular" w:eastAsia="仿宋_GB2312" w:cs="Times New Roman Regular"/>
          <w:b w:val="0"/>
          <w:sz w:val="32"/>
          <w:szCs w:val="32"/>
          <w:lang w:bidi="ar"/>
        </w:rPr>
      </w:pPr>
      <w:r>
        <w:rPr>
          <w:rFonts w:hint="eastAsia" w:ascii="Times New Roman Regular" w:hAnsi="Times New Roman Regular" w:eastAsia="仿宋_GB2312" w:cs="Times New Roman Regular"/>
          <w:b w:val="0"/>
          <w:sz w:val="32"/>
          <w:szCs w:val="32"/>
          <w:lang w:eastAsia="zh-CN" w:bidi="ar"/>
        </w:rPr>
        <w:t>（</w:t>
      </w:r>
      <w:r>
        <w:rPr>
          <w:rFonts w:hint="eastAsia" w:ascii="Times New Roman Regular" w:hAnsi="Times New Roman Regular" w:eastAsia="仿宋_GB2312" w:cs="Times New Roman Regular"/>
          <w:b w:val="0"/>
          <w:sz w:val="32"/>
          <w:szCs w:val="32"/>
          <w:lang w:val="en-US" w:eastAsia="zh-CN" w:bidi="ar"/>
        </w:rPr>
        <w:t>2</w:t>
      </w:r>
      <w:r>
        <w:rPr>
          <w:rFonts w:hint="eastAsia" w:ascii="Times New Roman Regular" w:hAnsi="Times New Roman Regular" w:eastAsia="仿宋_GB2312" w:cs="Times New Roman Regular"/>
          <w:b w:val="0"/>
          <w:sz w:val="32"/>
          <w:szCs w:val="32"/>
          <w:lang w:eastAsia="zh-CN" w:bidi="ar"/>
        </w:rPr>
        <w:t>）</w:t>
      </w:r>
      <w:r>
        <w:rPr>
          <w:rFonts w:hint="default" w:ascii="Times New Roman Regular" w:hAnsi="Times New Roman Regular" w:eastAsia="仿宋_GB2312" w:cs="Times New Roman Regular"/>
          <w:b w:val="0"/>
          <w:sz w:val="32"/>
          <w:szCs w:val="32"/>
          <w:lang w:bidi="ar"/>
        </w:rPr>
        <w:t>根据3个指标进行综合评分，分别为生成准确率，生成代码性能，以及大模型迭代耗时，与算子复杂度。</w:t>
      </w:r>
    </w:p>
    <w:p w14:paraId="54B85F0E">
      <w:pPr>
        <w:keepLines w:val="0"/>
        <w:pageBreakBefore w:val="0"/>
        <w:numPr>
          <w:ilvl w:val="1"/>
          <w:numId w:val="18"/>
        </w:numPr>
        <w:kinsoku/>
        <w:wordWrap/>
        <w:overflowPunct/>
        <w:topLinePunct w:val="0"/>
        <w:autoSpaceDE/>
        <w:autoSpaceDN/>
        <w:bidi w:val="0"/>
        <w:adjustRightInd w:val="0"/>
        <w:snapToGrid w:val="0"/>
        <w:spacing w:line="560" w:lineRule="exact"/>
        <w:textAlignment w:val="auto"/>
        <w:outlineLvl w:val="9"/>
        <w:rPr>
          <w:rFonts w:hint="default" w:ascii="Times New Roman Regular" w:hAnsi="Times New Roman Regular" w:eastAsia="仿宋_GB2312" w:cs="Times New Roman Regular"/>
          <w:b w:val="0"/>
          <w:sz w:val="32"/>
          <w:szCs w:val="32"/>
          <w:lang w:bidi="ar"/>
        </w:rPr>
      </w:pPr>
      <w:r>
        <w:rPr>
          <w:rFonts w:hint="default" w:ascii="Times New Roman Regular" w:hAnsi="Times New Roman Regular" w:eastAsia="仿宋_GB2312" w:cs="Times New Roman Regular"/>
          <w:b w:val="0"/>
          <w:sz w:val="32"/>
          <w:szCs w:val="32"/>
          <w:lang w:bidi="ar"/>
        </w:rPr>
        <w:t>算子正确生成(输入输出结果正确)得10分。</w:t>
      </w:r>
    </w:p>
    <w:p w14:paraId="361B3389">
      <w:pPr>
        <w:keepLines w:val="0"/>
        <w:pageBreakBefore w:val="0"/>
        <w:numPr>
          <w:ilvl w:val="1"/>
          <w:numId w:val="18"/>
        </w:numPr>
        <w:kinsoku/>
        <w:wordWrap/>
        <w:overflowPunct/>
        <w:topLinePunct w:val="0"/>
        <w:autoSpaceDE/>
        <w:autoSpaceDN/>
        <w:bidi w:val="0"/>
        <w:adjustRightInd w:val="0"/>
        <w:snapToGrid w:val="0"/>
        <w:spacing w:line="560" w:lineRule="exact"/>
        <w:textAlignment w:val="auto"/>
        <w:outlineLvl w:val="9"/>
        <w:rPr>
          <w:rFonts w:hint="default" w:ascii="Times New Roman Regular" w:hAnsi="Times New Roman Regular" w:eastAsia="仿宋_GB2312" w:cs="Times New Roman Regular"/>
          <w:b w:val="0"/>
          <w:sz w:val="32"/>
          <w:szCs w:val="32"/>
          <w:lang w:bidi="ar"/>
        </w:rPr>
      </w:pPr>
      <w:r>
        <w:rPr>
          <w:rFonts w:hint="default" w:ascii="Times New Roman Regular" w:hAnsi="Times New Roman Regular" w:eastAsia="仿宋_GB2312" w:cs="Times New Roman Regular"/>
          <w:b w:val="0"/>
          <w:sz w:val="32"/>
          <w:szCs w:val="32"/>
          <w:lang w:bidi="ar"/>
        </w:rPr>
        <w:t>生成代码性能每超越公开代码仓每个百分点得10分。</w:t>
      </w:r>
    </w:p>
    <w:p w14:paraId="54D4C31F">
      <w:pPr>
        <w:keepLines w:val="0"/>
        <w:pageBreakBefore w:val="0"/>
        <w:numPr>
          <w:ilvl w:val="1"/>
          <w:numId w:val="18"/>
        </w:numPr>
        <w:kinsoku/>
        <w:wordWrap/>
        <w:overflowPunct/>
        <w:topLinePunct w:val="0"/>
        <w:autoSpaceDE/>
        <w:autoSpaceDN/>
        <w:bidi w:val="0"/>
        <w:adjustRightInd w:val="0"/>
        <w:snapToGrid w:val="0"/>
        <w:spacing w:line="560" w:lineRule="exact"/>
        <w:textAlignment w:val="auto"/>
        <w:outlineLvl w:val="9"/>
        <w:rPr>
          <w:rFonts w:hint="default" w:ascii="Times New Roman Regular" w:hAnsi="Times New Roman Regular" w:eastAsia="仿宋_GB2312" w:cs="Times New Roman Regular"/>
          <w:b w:val="0"/>
          <w:sz w:val="32"/>
          <w:szCs w:val="32"/>
          <w:lang w:bidi="ar"/>
        </w:rPr>
      </w:pPr>
      <w:r>
        <w:rPr>
          <w:rFonts w:hint="default" w:ascii="Times New Roman Regular" w:hAnsi="Times New Roman Regular" w:eastAsia="仿宋_GB2312" w:cs="Times New Roman Regular"/>
          <w:b w:val="0"/>
          <w:sz w:val="32"/>
          <w:szCs w:val="32"/>
          <w:lang w:bidi="ar"/>
        </w:rPr>
        <w:t>大模型迭代耗时(等效8卡A100算力)，每使用秒扣0.1分。</w:t>
      </w:r>
    </w:p>
    <w:p w14:paraId="1EEE89B3">
      <w:pPr>
        <w:keepLines w:val="0"/>
        <w:pageBreakBefore w:val="0"/>
        <w:numPr>
          <w:ilvl w:val="1"/>
          <w:numId w:val="18"/>
        </w:numPr>
        <w:kinsoku/>
        <w:wordWrap/>
        <w:overflowPunct/>
        <w:topLinePunct w:val="0"/>
        <w:autoSpaceDE/>
        <w:autoSpaceDN/>
        <w:bidi w:val="0"/>
        <w:adjustRightInd w:val="0"/>
        <w:snapToGrid w:val="0"/>
        <w:spacing w:line="560" w:lineRule="exact"/>
        <w:textAlignment w:val="auto"/>
        <w:outlineLvl w:val="9"/>
        <w:rPr>
          <w:rFonts w:hint="default" w:ascii="Times New Roman Regular" w:hAnsi="Times New Roman Regular" w:eastAsia="仿宋_GB2312" w:cs="Times New Roman Regular"/>
          <w:b w:val="0"/>
          <w:sz w:val="32"/>
          <w:szCs w:val="32"/>
          <w:lang w:bidi="ar"/>
        </w:rPr>
      </w:pPr>
      <w:r>
        <w:rPr>
          <w:rFonts w:hint="default" w:ascii="Times New Roman Regular" w:hAnsi="Times New Roman Regular" w:eastAsia="仿宋_GB2312" w:cs="Times New Roman Regular"/>
          <w:b w:val="0"/>
          <w:sz w:val="32"/>
          <w:szCs w:val="32"/>
          <w:lang w:bidi="ar"/>
        </w:rPr>
        <w:t>基础算子：卷积、矩阵乘、层归一化等，加10分。</w:t>
      </w:r>
    </w:p>
    <w:p w14:paraId="05D8543A">
      <w:pPr>
        <w:keepLines w:val="0"/>
        <w:pageBreakBefore w:val="0"/>
        <w:numPr>
          <w:ilvl w:val="1"/>
          <w:numId w:val="18"/>
        </w:numPr>
        <w:kinsoku/>
        <w:wordWrap/>
        <w:overflowPunct/>
        <w:topLinePunct w:val="0"/>
        <w:autoSpaceDE/>
        <w:autoSpaceDN/>
        <w:bidi w:val="0"/>
        <w:adjustRightInd w:val="0"/>
        <w:snapToGrid w:val="0"/>
        <w:spacing w:line="560" w:lineRule="exact"/>
        <w:textAlignment w:val="auto"/>
        <w:outlineLvl w:val="9"/>
        <w:rPr>
          <w:rFonts w:hint="default" w:ascii="Times New Roman Regular" w:hAnsi="Times New Roman Regular" w:eastAsia="仿宋_GB2312" w:cs="Times New Roman Regular"/>
          <w:b w:val="0"/>
          <w:sz w:val="32"/>
          <w:szCs w:val="32"/>
          <w:lang w:bidi="ar"/>
        </w:rPr>
      </w:pPr>
      <w:r>
        <w:rPr>
          <w:rFonts w:hint="default" w:ascii="Times New Roman Regular" w:hAnsi="Times New Roman Regular" w:eastAsia="仿宋_GB2312" w:cs="Times New Roman Regular"/>
          <w:b w:val="0"/>
          <w:sz w:val="32"/>
          <w:szCs w:val="32"/>
          <w:lang w:bidi="ar"/>
        </w:rPr>
        <w:t>高阶算子：conv、bias、ReLU等，加20分。</w:t>
      </w:r>
    </w:p>
    <w:p w14:paraId="18FD5366">
      <w:pPr>
        <w:keepLines w:val="0"/>
        <w:pageBreakBefore w:val="0"/>
        <w:numPr>
          <w:ilvl w:val="1"/>
          <w:numId w:val="18"/>
        </w:numPr>
        <w:kinsoku/>
        <w:wordWrap/>
        <w:overflowPunct/>
        <w:topLinePunct w:val="0"/>
        <w:autoSpaceDE/>
        <w:autoSpaceDN/>
        <w:bidi w:val="0"/>
        <w:adjustRightInd w:val="0"/>
        <w:snapToGrid w:val="0"/>
        <w:spacing w:line="560" w:lineRule="exact"/>
        <w:textAlignment w:val="auto"/>
        <w:outlineLvl w:val="9"/>
        <w:rPr>
          <w:rFonts w:hint="default" w:ascii="Times New Roman Regular" w:hAnsi="Times New Roman Regular" w:eastAsia="仿宋_GB2312" w:cs="Times New Roman Regular"/>
          <w:b w:val="0"/>
          <w:sz w:val="32"/>
          <w:szCs w:val="32"/>
          <w:lang w:bidi="ar"/>
        </w:rPr>
      </w:pPr>
      <w:r>
        <w:rPr>
          <w:rFonts w:hint="default" w:ascii="Times New Roman Regular" w:hAnsi="Times New Roman Regular" w:eastAsia="仿宋_GB2312" w:cs="Times New Roman Regular"/>
          <w:b w:val="0"/>
          <w:sz w:val="32"/>
          <w:szCs w:val="32"/>
          <w:lang w:bidi="ar"/>
        </w:rPr>
        <w:t>可以使用[1]中的代码，对大模型进行微调。</w:t>
      </w:r>
    </w:p>
    <w:p w14:paraId="6739CEEE">
      <w:pPr>
        <w:keepLines w:val="0"/>
        <w:pageBreakBefore w:val="0"/>
        <w:numPr>
          <w:ilvl w:val="0"/>
          <w:numId w:val="19"/>
        </w:numPr>
        <w:kinsoku/>
        <w:wordWrap/>
        <w:overflowPunct/>
        <w:topLinePunct w:val="0"/>
        <w:autoSpaceDE/>
        <w:autoSpaceDN/>
        <w:bidi w:val="0"/>
        <w:adjustRightInd w:val="0"/>
        <w:snapToGrid w:val="0"/>
        <w:spacing w:line="560" w:lineRule="exact"/>
        <w:textAlignment w:val="auto"/>
        <w:outlineLvl w:val="9"/>
        <w:rPr>
          <w:rFonts w:hint="default" w:ascii="Times New Roman Regular" w:hAnsi="Times New Roman Regular" w:eastAsia="仿宋_GB2312" w:cs="Times New Roman Regular"/>
          <w:b w:val="0"/>
          <w:color w:val="auto"/>
          <w:sz w:val="32"/>
          <w:szCs w:val="32"/>
          <w:u w:val="none"/>
          <w:lang w:bidi="ar"/>
        </w:rPr>
      </w:pPr>
      <w:r>
        <w:rPr>
          <w:rFonts w:hint="default" w:ascii="Times New Roman Regular" w:hAnsi="Times New Roman Regular" w:eastAsia="仿宋_GB2312" w:cs="Times New Roman Regular"/>
          <w:b w:val="0"/>
          <w:color w:val="auto"/>
          <w:sz w:val="32"/>
          <w:szCs w:val="32"/>
          <w:u w:val="none"/>
        </w:rPr>
        <w:fldChar w:fldCharType="begin"/>
      </w:r>
      <w:r>
        <w:rPr>
          <w:rFonts w:hint="default" w:ascii="Times New Roman Regular" w:hAnsi="Times New Roman Regular" w:eastAsia="仿宋_GB2312" w:cs="Times New Roman Regular"/>
          <w:b w:val="0"/>
          <w:color w:val="auto"/>
          <w:sz w:val="32"/>
          <w:szCs w:val="32"/>
          <w:u w:val="none"/>
        </w:rPr>
        <w:instrText xml:space="preserve"> HYPERLINK "https://gitee.com/ascend" </w:instrText>
      </w:r>
      <w:r>
        <w:rPr>
          <w:rFonts w:hint="default" w:ascii="Times New Roman Regular" w:hAnsi="Times New Roman Regular" w:eastAsia="仿宋_GB2312" w:cs="Times New Roman Regular"/>
          <w:b w:val="0"/>
          <w:color w:val="auto"/>
          <w:sz w:val="32"/>
          <w:szCs w:val="32"/>
          <w:u w:val="none"/>
        </w:rPr>
        <w:fldChar w:fldCharType="separate"/>
      </w:r>
      <w:r>
        <w:rPr>
          <w:rStyle w:val="12"/>
          <w:rFonts w:hint="default" w:ascii="Times New Roman Regular" w:hAnsi="Times New Roman Regular" w:eastAsia="仿宋_GB2312" w:cs="Times New Roman Regular"/>
          <w:b w:val="0"/>
          <w:color w:val="auto"/>
          <w:sz w:val="32"/>
          <w:szCs w:val="32"/>
          <w:u w:val="none"/>
          <w:lang w:bidi="ar"/>
        </w:rPr>
        <w:t>昇腾Gitee仓</w:t>
      </w:r>
      <w:r>
        <w:rPr>
          <w:rStyle w:val="12"/>
          <w:rFonts w:hint="default" w:ascii="Times New Roman Regular" w:hAnsi="Times New Roman Regular" w:eastAsia="仿宋_GB2312" w:cs="Times New Roman Regular"/>
          <w:b w:val="0"/>
          <w:color w:val="auto"/>
          <w:sz w:val="32"/>
          <w:szCs w:val="32"/>
          <w:u w:val="none"/>
          <w:lang w:bidi="ar"/>
        </w:rPr>
        <w:fldChar w:fldCharType="end"/>
      </w:r>
    </w:p>
    <w:p w14:paraId="498D742E">
      <w:pPr>
        <w:keepLines w:val="0"/>
        <w:pageBreakBefore w:val="0"/>
        <w:numPr>
          <w:ilvl w:val="0"/>
          <w:numId w:val="19"/>
        </w:numPr>
        <w:kinsoku/>
        <w:wordWrap/>
        <w:overflowPunct/>
        <w:topLinePunct w:val="0"/>
        <w:autoSpaceDE/>
        <w:autoSpaceDN/>
        <w:bidi w:val="0"/>
        <w:adjustRightInd w:val="0"/>
        <w:snapToGrid w:val="0"/>
        <w:spacing w:line="560" w:lineRule="exact"/>
        <w:textAlignment w:val="auto"/>
        <w:outlineLvl w:val="9"/>
        <w:rPr>
          <w:rFonts w:hint="default" w:ascii="Times New Roman Regular" w:hAnsi="Times New Roman Regular" w:eastAsia="仿宋_GB2312" w:cs="Times New Roman Regular"/>
          <w:b w:val="0"/>
          <w:color w:val="auto"/>
          <w:sz w:val="32"/>
          <w:szCs w:val="32"/>
          <w:u w:val="none"/>
          <w:lang w:bidi="ar"/>
        </w:rPr>
      </w:pPr>
      <w:r>
        <w:rPr>
          <w:rFonts w:hint="default" w:ascii="Times New Roman Regular" w:hAnsi="Times New Roman Regular" w:eastAsia="仿宋_GB2312" w:cs="Times New Roman Regular"/>
          <w:b w:val="0"/>
          <w:color w:val="auto"/>
          <w:sz w:val="32"/>
          <w:szCs w:val="32"/>
          <w:u w:val="none"/>
        </w:rPr>
        <w:fldChar w:fldCharType="begin"/>
      </w:r>
      <w:r>
        <w:rPr>
          <w:rFonts w:hint="default" w:ascii="Times New Roman Regular" w:hAnsi="Times New Roman Regular" w:eastAsia="仿宋_GB2312" w:cs="Times New Roman Regular"/>
          <w:b w:val="0"/>
          <w:color w:val="auto"/>
          <w:sz w:val="32"/>
          <w:szCs w:val="32"/>
          <w:u w:val="none"/>
        </w:rPr>
        <w:instrText xml:space="preserve"> HYPERLINK "https://www.hiascend.com/" </w:instrText>
      </w:r>
      <w:r>
        <w:rPr>
          <w:rFonts w:hint="default" w:ascii="Times New Roman Regular" w:hAnsi="Times New Roman Regular" w:eastAsia="仿宋_GB2312" w:cs="Times New Roman Regular"/>
          <w:b w:val="0"/>
          <w:color w:val="auto"/>
          <w:sz w:val="32"/>
          <w:szCs w:val="32"/>
          <w:u w:val="none"/>
        </w:rPr>
        <w:fldChar w:fldCharType="separate"/>
      </w:r>
      <w:r>
        <w:rPr>
          <w:rStyle w:val="12"/>
          <w:rFonts w:hint="default" w:ascii="Times New Roman Regular" w:hAnsi="Times New Roman Regular" w:eastAsia="仿宋_GB2312" w:cs="Times New Roman Regular"/>
          <w:b w:val="0"/>
          <w:color w:val="auto"/>
          <w:sz w:val="32"/>
          <w:szCs w:val="32"/>
          <w:u w:val="none"/>
          <w:lang w:bidi="ar"/>
        </w:rPr>
        <w:t>昇腾社区官网</w:t>
      </w:r>
      <w:r>
        <w:rPr>
          <w:rStyle w:val="12"/>
          <w:rFonts w:hint="default" w:ascii="Times New Roman Regular" w:hAnsi="Times New Roman Regular" w:eastAsia="仿宋_GB2312" w:cs="Times New Roman Regular"/>
          <w:b w:val="0"/>
          <w:color w:val="auto"/>
          <w:sz w:val="32"/>
          <w:szCs w:val="32"/>
          <w:u w:val="none"/>
          <w:lang w:bidi="ar"/>
        </w:rPr>
        <w:fldChar w:fldCharType="end"/>
      </w:r>
    </w:p>
    <w:p w14:paraId="1B360DA7">
      <w:pPr>
        <w:keepLines w:val="0"/>
        <w:pageBreakBefore w:val="0"/>
        <w:numPr>
          <w:ilvl w:val="0"/>
          <w:numId w:val="17"/>
        </w:numPr>
        <w:kinsoku/>
        <w:wordWrap/>
        <w:overflowPunct/>
        <w:topLinePunct w:val="0"/>
        <w:autoSpaceDE/>
        <w:autoSpaceDN/>
        <w:bidi w:val="0"/>
        <w:adjustRightInd w:val="0"/>
        <w:snapToGrid w:val="0"/>
        <w:spacing w:line="560" w:lineRule="exact"/>
        <w:ind w:left="0" w:leftChars="0" w:firstLine="0" w:firstLineChars="0"/>
        <w:textAlignment w:val="auto"/>
        <w:outlineLvl w:val="9"/>
        <w:rPr>
          <w:rFonts w:hint="default" w:ascii="Times New Roman Regular" w:hAnsi="Times New Roman Regular" w:eastAsia="仿宋_GB2312" w:cs="Times New Roman Regular"/>
          <w:b w:val="0"/>
          <w:sz w:val="32"/>
          <w:szCs w:val="32"/>
        </w:rPr>
      </w:pPr>
      <w:r>
        <w:rPr>
          <w:rFonts w:hint="default" w:ascii="Times New Roman Regular" w:hAnsi="Times New Roman Regular" w:eastAsia="仿宋_GB2312" w:cs="Times New Roman Regular"/>
          <w:b w:val="0"/>
          <w:sz w:val="32"/>
          <w:szCs w:val="32"/>
        </w:rPr>
        <w:t>咨询专家及联系邮箱：</w:t>
      </w:r>
    </w:p>
    <w:p w14:paraId="4FC446E2">
      <w:pPr>
        <w:keepLines w:val="0"/>
        <w:pageBreakBefore w:val="0"/>
        <w:kinsoku/>
        <w:wordWrap/>
        <w:overflowPunct/>
        <w:topLinePunct w:val="0"/>
        <w:autoSpaceDE/>
        <w:autoSpaceDN/>
        <w:bidi w:val="0"/>
        <w:adjustRightInd w:val="0"/>
        <w:snapToGrid w:val="0"/>
        <w:spacing w:line="560" w:lineRule="exact"/>
        <w:ind w:firstLine="640" w:firstLineChars="200"/>
        <w:textAlignment w:val="auto"/>
        <w:outlineLvl w:val="9"/>
        <w:rPr>
          <w:rFonts w:hint="default" w:ascii="Times New Roman Regular" w:hAnsi="Times New Roman Regular" w:eastAsia="仿宋_GB2312" w:cs="Times New Roman Regular"/>
          <w:b w:val="0"/>
          <w:color w:val="auto"/>
          <w:sz w:val="32"/>
          <w:szCs w:val="32"/>
          <w:u w:val="none"/>
          <w:lang w:bidi="ar"/>
        </w:rPr>
      </w:pPr>
      <w:r>
        <w:rPr>
          <w:rFonts w:hint="default" w:ascii="Times New Roman Regular" w:hAnsi="Times New Roman Regular" w:eastAsia="仿宋_GB2312" w:cs="Times New Roman Regular"/>
          <w:b w:val="0"/>
          <w:color w:val="auto"/>
          <w:sz w:val="32"/>
          <w:szCs w:val="32"/>
          <w:u w:val="none"/>
        </w:rPr>
        <w:fldChar w:fldCharType="begin"/>
      </w:r>
      <w:r>
        <w:rPr>
          <w:rFonts w:hint="default" w:ascii="Times New Roman Regular" w:hAnsi="Times New Roman Regular" w:eastAsia="仿宋_GB2312" w:cs="Times New Roman Regular"/>
          <w:b w:val="0"/>
          <w:color w:val="auto"/>
          <w:sz w:val="32"/>
          <w:szCs w:val="32"/>
          <w:u w:val="none"/>
        </w:rPr>
        <w:instrText xml:space="preserve"> HYPERLINK "mailto:qiuyangtao@hisilicon.com" </w:instrText>
      </w:r>
      <w:r>
        <w:rPr>
          <w:rFonts w:hint="default" w:ascii="Times New Roman Regular" w:hAnsi="Times New Roman Regular" w:eastAsia="仿宋_GB2312" w:cs="Times New Roman Regular"/>
          <w:b w:val="0"/>
          <w:color w:val="auto"/>
          <w:sz w:val="32"/>
          <w:szCs w:val="32"/>
          <w:u w:val="none"/>
        </w:rPr>
        <w:fldChar w:fldCharType="separate"/>
      </w:r>
      <w:r>
        <w:rPr>
          <w:rStyle w:val="12"/>
          <w:rFonts w:hint="default" w:ascii="Times New Roman Regular" w:hAnsi="Times New Roman Regular" w:eastAsia="仿宋_GB2312" w:cs="Times New Roman Regular"/>
          <w:b w:val="0"/>
          <w:color w:val="auto"/>
          <w:sz w:val="32"/>
          <w:szCs w:val="32"/>
          <w:u w:val="none"/>
          <w:lang w:bidi="ar"/>
        </w:rPr>
        <w:t>qiuyangtao@hisilicon.com</w:t>
      </w:r>
      <w:r>
        <w:rPr>
          <w:rStyle w:val="12"/>
          <w:rFonts w:hint="default" w:ascii="Times New Roman Regular" w:hAnsi="Times New Roman Regular" w:eastAsia="仿宋_GB2312" w:cs="Times New Roman Regular"/>
          <w:b w:val="0"/>
          <w:color w:val="auto"/>
          <w:sz w:val="32"/>
          <w:szCs w:val="32"/>
          <w:u w:val="none"/>
          <w:lang w:bidi="ar"/>
        </w:rPr>
        <w:fldChar w:fldCharType="end"/>
      </w:r>
    </w:p>
    <w:p w14:paraId="0A3C5948">
      <w:pPr>
        <w:keepLines w:val="0"/>
        <w:pageBreakBefore w:val="0"/>
        <w:kinsoku/>
        <w:wordWrap/>
        <w:overflowPunct/>
        <w:topLinePunct w:val="0"/>
        <w:autoSpaceDE/>
        <w:autoSpaceDN/>
        <w:bidi w:val="0"/>
        <w:adjustRightInd w:val="0"/>
        <w:snapToGrid w:val="0"/>
        <w:spacing w:line="560" w:lineRule="exact"/>
        <w:ind w:firstLine="640" w:firstLineChars="200"/>
        <w:textAlignment w:val="auto"/>
        <w:outlineLvl w:val="9"/>
        <w:rPr>
          <w:rFonts w:hint="default" w:ascii="Times New Roman Regular" w:hAnsi="Times New Roman Regular" w:eastAsia="仿宋_GB2312" w:cs="Times New Roman Regular"/>
          <w:b w:val="0"/>
          <w:color w:val="auto"/>
          <w:sz w:val="32"/>
          <w:szCs w:val="32"/>
          <w:u w:val="none"/>
        </w:rPr>
      </w:pPr>
      <w:r>
        <w:rPr>
          <w:rFonts w:hint="default" w:ascii="Times New Roman Regular" w:hAnsi="Times New Roman Regular" w:eastAsia="仿宋_GB2312" w:cs="Times New Roman Regular"/>
          <w:b w:val="0"/>
          <w:color w:val="auto"/>
          <w:sz w:val="32"/>
          <w:szCs w:val="32"/>
          <w:u w:val="none"/>
        </w:rPr>
        <w:fldChar w:fldCharType="begin"/>
      </w:r>
      <w:r>
        <w:rPr>
          <w:rFonts w:hint="default" w:ascii="Times New Roman Regular" w:hAnsi="Times New Roman Regular" w:eastAsia="仿宋_GB2312" w:cs="Times New Roman Regular"/>
          <w:b w:val="0"/>
          <w:color w:val="auto"/>
          <w:sz w:val="32"/>
          <w:szCs w:val="32"/>
          <w:u w:val="none"/>
        </w:rPr>
        <w:instrText xml:space="preserve"> HYPERLINK "mailto:Fengyuan5@huawei.com" </w:instrText>
      </w:r>
      <w:r>
        <w:rPr>
          <w:rFonts w:hint="default" w:ascii="Times New Roman Regular" w:hAnsi="Times New Roman Regular" w:eastAsia="仿宋_GB2312" w:cs="Times New Roman Regular"/>
          <w:b w:val="0"/>
          <w:color w:val="auto"/>
          <w:sz w:val="32"/>
          <w:szCs w:val="32"/>
          <w:u w:val="none"/>
        </w:rPr>
        <w:fldChar w:fldCharType="separate"/>
      </w:r>
      <w:r>
        <w:rPr>
          <w:rFonts w:hint="default" w:ascii="Times New Roman Regular" w:hAnsi="Times New Roman Regular" w:eastAsia="仿宋_GB2312" w:cs="Times New Roman Regular"/>
          <w:b w:val="0"/>
          <w:color w:val="auto"/>
          <w:sz w:val="32"/>
          <w:szCs w:val="32"/>
          <w:u w:val="none"/>
          <w:lang w:bidi="ar"/>
        </w:rPr>
        <w:t>f</w:t>
      </w:r>
      <w:r>
        <w:rPr>
          <w:rStyle w:val="12"/>
          <w:rFonts w:hint="default" w:ascii="Times New Roman Regular" w:hAnsi="Times New Roman Regular" w:eastAsia="仿宋_GB2312" w:cs="Times New Roman Regular"/>
          <w:b w:val="0"/>
          <w:color w:val="auto"/>
          <w:sz w:val="32"/>
          <w:szCs w:val="32"/>
          <w:u w:val="none"/>
          <w:lang w:bidi="ar"/>
        </w:rPr>
        <w:t>engyuan5@huawei.com</w:t>
      </w:r>
      <w:r>
        <w:rPr>
          <w:rStyle w:val="12"/>
          <w:rFonts w:hint="default" w:ascii="Times New Roman Regular" w:hAnsi="Times New Roman Regular" w:eastAsia="仿宋_GB2312" w:cs="Times New Roman Regular"/>
          <w:b w:val="0"/>
          <w:color w:val="auto"/>
          <w:sz w:val="32"/>
          <w:szCs w:val="32"/>
          <w:u w:val="none"/>
          <w:lang w:bidi="ar"/>
        </w:rPr>
        <w:fldChar w:fldCharType="end"/>
      </w:r>
    </w:p>
    <w:p w14:paraId="2C4229BE">
      <w:pPr>
        <w:keepLines w:val="0"/>
        <w:pageBreakBefore w:val="0"/>
        <w:numPr>
          <w:ilvl w:val="0"/>
          <w:numId w:val="17"/>
        </w:numPr>
        <w:kinsoku/>
        <w:wordWrap/>
        <w:overflowPunct/>
        <w:topLinePunct w:val="0"/>
        <w:autoSpaceDE/>
        <w:autoSpaceDN/>
        <w:bidi w:val="0"/>
        <w:adjustRightInd w:val="0"/>
        <w:snapToGrid w:val="0"/>
        <w:spacing w:line="560" w:lineRule="exact"/>
        <w:ind w:left="0" w:leftChars="0" w:firstLine="0" w:firstLineChars="0"/>
        <w:textAlignment w:val="auto"/>
        <w:outlineLvl w:val="9"/>
        <w:rPr>
          <w:rFonts w:hint="default" w:ascii="Times New Roman Regular" w:hAnsi="Times New Roman Regular" w:eastAsia="仿宋_GB2312" w:cs="Times New Roman Regular"/>
          <w:b w:val="0"/>
          <w:sz w:val="32"/>
          <w:szCs w:val="32"/>
        </w:rPr>
      </w:pPr>
      <w:r>
        <w:rPr>
          <w:rFonts w:hint="default" w:ascii="Times New Roman Regular" w:hAnsi="Times New Roman Regular" w:eastAsia="仿宋_GB2312" w:cs="Times New Roman Regular"/>
          <w:b w:val="0"/>
          <w:sz w:val="32"/>
          <w:szCs w:val="32"/>
        </w:rPr>
        <w:t>赛题互动交流答疑社区链接：</w:t>
      </w:r>
    </w:p>
    <w:p w14:paraId="6569D804">
      <w:pPr>
        <w:keepLines w:val="0"/>
        <w:pageBreakBefore w:val="0"/>
        <w:kinsoku/>
        <w:wordWrap/>
        <w:overflowPunct/>
        <w:topLinePunct w:val="0"/>
        <w:autoSpaceDE/>
        <w:autoSpaceDN/>
        <w:bidi w:val="0"/>
        <w:adjustRightInd w:val="0"/>
        <w:snapToGrid w:val="0"/>
        <w:spacing w:line="560" w:lineRule="exact"/>
        <w:textAlignment w:val="auto"/>
        <w:outlineLvl w:val="9"/>
        <w:rPr>
          <w:rStyle w:val="12"/>
          <w:rFonts w:hint="default" w:ascii="Times New Roman Regular" w:hAnsi="Times New Roman Regular" w:eastAsia="仿宋_GB2312" w:cs="Times New Roman Regular"/>
          <w:b w:val="0"/>
          <w:sz w:val="32"/>
          <w:szCs w:val="32"/>
          <w:u w:val="single"/>
        </w:rPr>
      </w:pPr>
      <w:r>
        <w:rPr>
          <w:rFonts w:hint="default" w:ascii="Times New Roman Regular" w:hAnsi="Times New Roman Regular" w:eastAsia="仿宋_GB2312" w:cs="Times New Roman Regular"/>
          <w:b w:val="0"/>
          <w:sz w:val="32"/>
          <w:szCs w:val="32"/>
          <w:u w:val="single"/>
        </w:rPr>
        <w:fldChar w:fldCharType="begin"/>
      </w:r>
      <w:r>
        <w:rPr>
          <w:rFonts w:hint="default" w:ascii="Times New Roman Regular" w:hAnsi="Times New Roman Regular" w:eastAsia="仿宋_GB2312" w:cs="Times New Roman Regular"/>
          <w:b w:val="0"/>
          <w:sz w:val="32"/>
          <w:szCs w:val="32"/>
          <w:u w:val="single"/>
        </w:rPr>
        <w:instrText xml:space="preserve"> HYPERLINK "https://www.chaspark.com/" \l "/races/competitions/1135704143654498304" </w:instrText>
      </w:r>
      <w:r>
        <w:rPr>
          <w:rFonts w:hint="default" w:ascii="Times New Roman Regular" w:hAnsi="Times New Roman Regular" w:eastAsia="仿宋_GB2312" w:cs="Times New Roman Regular"/>
          <w:b w:val="0"/>
          <w:sz w:val="32"/>
          <w:szCs w:val="32"/>
          <w:u w:val="single"/>
        </w:rPr>
        <w:fldChar w:fldCharType="separate"/>
      </w:r>
      <w:r>
        <w:rPr>
          <w:rStyle w:val="12"/>
          <w:rFonts w:hint="default" w:ascii="Times New Roman Regular" w:hAnsi="Times New Roman Regular" w:eastAsia="仿宋_GB2312" w:cs="Times New Roman Regular"/>
          <w:b w:val="0"/>
          <w:sz w:val="32"/>
          <w:szCs w:val="32"/>
          <w:u w:val="single"/>
        </w:rPr>
        <w:t>https://www.chaspark.com/#/races/competitions/1135704143654498304</w:t>
      </w:r>
      <w:r>
        <w:rPr>
          <w:rStyle w:val="12"/>
          <w:rFonts w:hint="default" w:ascii="Times New Roman Regular" w:hAnsi="Times New Roman Regular" w:eastAsia="仿宋_GB2312" w:cs="Times New Roman Regular"/>
          <w:b w:val="0"/>
          <w:sz w:val="32"/>
          <w:szCs w:val="32"/>
          <w:u w:val="single"/>
        </w:rPr>
        <w:fldChar w:fldCharType="end"/>
      </w:r>
    </w:p>
    <w:p w14:paraId="11CD3086">
      <w:pPr>
        <w:keepLines w:val="0"/>
        <w:pageBreakBefore w:val="0"/>
        <w:kinsoku/>
        <w:wordWrap/>
        <w:overflowPunct/>
        <w:topLinePunct w:val="0"/>
        <w:autoSpaceDE/>
        <w:autoSpaceDN/>
        <w:bidi w:val="0"/>
        <w:adjustRightInd w:val="0"/>
        <w:snapToGrid w:val="0"/>
        <w:spacing w:line="560" w:lineRule="exact"/>
        <w:textAlignment w:val="auto"/>
        <w:outlineLvl w:val="9"/>
        <w:rPr>
          <w:rFonts w:hint="eastAsia" w:ascii="方正仿宋_GB2312" w:hAnsi="方正仿宋_GB2312" w:eastAsia="方正仿宋_GB2312" w:cs="方正仿宋_GB2312"/>
        </w:rPr>
      </w:pPr>
    </w:p>
    <w:p w14:paraId="292D1C18">
      <w:pPr>
        <w:rPr>
          <w:rFonts w:hint="default" w:ascii="Times New Roman Regular" w:hAnsi="Times New Roman Regular" w:eastAsia="仿宋_GB2312" w:cs="Times New Roman Regular"/>
          <w:b/>
          <w:sz w:val="32"/>
          <w:szCs w:val="32"/>
        </w:rPr>
      </w:pPr>
      <w:r>
        <w:rPr>
          <w:rFonts w:hint="default" w:ascii="Times New Roman Regular" w:hAnsi="Times New Roman Regular" w:eastAsia="仿宋_GB2312" w:cs="Times New Roman Regular"/>
          <w:b/>
          <w:sz w:val="32"/>
          <w:szCs w:val="32"/>
        </w:rPr>
        <w:t>赛题七</w:t>
      </w:r>
    </w:p>
    <w:p w14:paraId="28D3BE44">
      <w:pPr>
        <w:keepNext/>
        <w:widowControl/>
        <w:ind w:left="576" w:hanging="576"/>
        <w:outlineLvl w:val="1"/>
        <w:rPr>
          <w:rFonts w:hint="default" w:ascii="Times New Roman Regular" w:hAnsi="Times New Roman Regular" w:eastAsia="仿宋_GB2312" w:cs="Times New Roman Regular"/>
          <w:b w:val="0"/>
          <w:bCs/>
          <w:sz w:val="32"/>
          <w:szCs w:val="32"/>
        </w:rPr>
      </w:pPr>
      <w:r>
        <w:rPr>
          <w:rFonts w:hint="default" w:ascii="Times New Roman Regular" w:hAnsi="Times New Roman Regular" w:eastAsia="仿宋_GB2312" w:cs="Times New Roman Regular"/>
          <w:b w:val="0"/>
          <w:bCs/>
          <w:sz w:val="32"/>
          <w:szCs w:val="32"/>
        </w:rPr>
        <w:t>1．题目名称</w:t>
      </w:r>
    </w:p>
    <w:p w14:paraId="0AE478EF">
      <w:pPr>
        <w:widowControl/>
        <w:shd w:val="clear" w:color="auto" w:fill="FFFFFF"/>
        <w:ind w:firstLine="640" w:firstLineChars="200"/>
        <w:rPr>
          <w:rFonts w:hint="default" w:ascii="Times New Roman Regular" w:hAnsi="Times New Roman Regular" w:eastAsia="仿宋_GB2312" w:cs="Times New Roman Regular"/>
          <w:b w:val="0"/>
          <w:bCs/>
          <w:color w:val="333333"/>
          <w:sz w:val="32"/>
          <w:szCs w:val="32"/>
        </w:rPr>
      </w:pPr>
      <w:r>
        <w:rPr>
          <w:rFonts w:hint="default" w:ascii="Times New Roman Regular" w:hAnsi="Times New Roman Regular" w:eastAsia="仿宋_GB2312" w:cs="Times New Roman Regular"/>
          <w:b w:val="0"/>
          <w:bCs/>
          <w:color w:val="333333"/>
          <w:sz w:val="32"/>
          <w:szCs w:val="32"/>
        </w:rPr>
        <w:t>多主体视频生成技术</w:t>
      </w:r>
    </w:p>
    <w:p w14:paraId="7139E891">
      <w:pPr>
        <w:keepNext/>
        <w:keepLines/>
        <w:outlineLvl w:val="1"/>
        <w:rPr>
          <w:rFonts w:hint="default" w:ascii="Times New Roman Regular" w:hAnsi="Times New Roman Regular" w:eastAsia="仿宋_GB2312" w:cs="Times New Roman Regular"/>
          <w:b w:val="0"/>
          <w:bCs/>
          <w:sz w:val="32"/>
          <w:szCs w:val="32"/>
        </w:rPr>
      </w:pPr>
      <w:r>
        <w:rPr>
          <w:rFonts w:hint="default" w:ascii="Times New Roman Regular" w:hAnsi="Times New Roman Regular" w:eastAsia="仿宋_GB2312" w:cs="Times New Roman Regular"/>
          <w:b w:val="0"/>
          <w:bCs/>
          <w:sz w:val="32"/>
          <w:szCs w:val="32"/>
        </w:rPr>
        <w:t>2．题目描述</w:t>
      </w:r>
    </w:p>
    <w:p w14:paraId="39C01F42">
      <w:pPr>
        <w:ind w:firstLine="640" w:firstLineChars="200"/>
        <w:rPr>
          <w:rFonts w:hint="default" w:ascii="Times New Roman Regular" w:hAnsi="Times New Roman Regular" w:eastAsia="仿宋_GB2312" w:cs="Times New Roman Regular"/>
          <w:sz w:val="32"/>
          <w:szCs w:val="32"/>
          <w:shd w:val="clear" w:color="auto" w:fill="FFFFFF"/>
        </w:rPr>
      </w:pPr>
      <w:r>
        <w:rPr>
          <w:rFonts w:hint="default" w:ascii="Times New Roman Regular" w:hAnsi="Times New Roman Regular" w:eastAsia="仿宋_GB2312" w:cs="Times New Roman Regular"/>
          <w:sz w:val="32"/>
          <w:szCs w:val="32"/>
        </w:rPr>
        <w:t>随着在短视频爆发、元宇宙再次崛起，人们对视频内容的需求正从“单一叙事”转向“多角色互动”的沉浸式体验。然而，传统视频生成领域长期存在角色失真、场景割裂等痛点。</w:t>
      </w:r>
      <w:r>
        <w:rPr>
          <w:rFonts w:hint="default" w:ascii="Times New Roman Regular" w:hAnsi="Times New Roman Regular" w:eastAsia="仿宋_GB2312" w:cs="Times New Roman Regular"/>
          <w:sz w:val="32"/>
          <w:szCs w:val="32"/>
          <w:shd w:val="clear" w:color="auto" w:fill="FFFFFF"/>
        </w:rPr>
        <w:t>如何确保视频中不同主体（人物、动物、物品等）在各种动作和互动中都能够保持一致，并且自然地融合在一起，一直存在较多挑战。为了解决这些痛点和挑战，多主体视频生成技术成当下研究热点，多主体视频生成技术要解决主要问题：</w:t>
      </w:r>
    </w:p>
    <w:p w14:paraId="3D1B9908">
      <w:pPr>
        <w:rPr>
          <w:rFonts w:hint="default" w:ascii="Times New Roman Regular" w:hAnsi="Times New Roman Regular" w:eastAsia="仿宋_GB2312" w:cs="Times New Roman Regular"/>
          <w:sz w:val="32"/>
          <w:szCs w:val="32"/>
          <w:shd w:val="clear" w:color="auto" w:fill="FFFFFF"/>
        </w:rPr>
      </w:pPr>
      <w:r>
        <w:rPr>
          <w:rFonts w:hint="eastAsia" w:ascii="Times New Roman Regular" w:hAnsi="Times New Roman Regular" w:eastAsia="仿宋_GB2312" w:cs="Times New Roman Regular"/>
          <w:sz w:val="32"/>
          <w:szCs w:val="32"/>
          <w:shd w:val="clear" w:color="auto" w:fill="FFFFFF"/>
          <w:lang w:eastAsia="zh-CN"/>
        </w:rPr>
        <w:t>（</w:t>
      </w:r>
      <w:r>
        <w:rPr>
          <w:rFonts w:hint="eastAsia" w:ascii="Times New Roman Regular" w:hAnsi="Times New Roman Regular" w:eastAsia="仿宋_GB2312" w:cs="Times New Roman Regular"/>
          <w:sz w:val="32"/>
          <w:szCs w:val="32"/>
          <w:shd w:val="clear" w:color="auto" w:fill="FFFFFF"/>
          <w:lang w:val="en-US" w:eastAsia="zh-CN"/>
        </w:rPr>
        <w:t>1</w:t>
      </w:r>
      <w:r>
        <w:rPr>
          <w:rFonts w:hint="eastAsia" w:ascii="Times New Roman Regular" w:hAnsi="Times New Roman Regular" w:eastAsia="仿宋_GB2312" w:cs="Times New Roman Regular"/>
          <w:sz w:val="32"/>
          <w:szCs w:val="32"/>
          <w:shd w:val="clear" w:color="auto" w:fill="FFFFFF"/>
          <w:lang w:eastAsia="zh-CN"/>
        </w:rPr>
        <w:t>）</w:t>
      </w:r>
      <w:r>
        <w:rPr>
          <w:rFonts w:hint="default" w:ascii="Times New Roman Regular" w:hAnsi="Times New Roman Regular" w:eastAsia="仿宋_GB2312" w:cs="Times New Roman Regular"/>
          <w:sz w:val="32"/>
          <w:szCs w:val="32"/>
          <w:shd w:val="clear" w:color="auto" w:fill="FFFFFF"/>
        </w:rPr>
        <w:t>主体一致性问题：不同镜头下或视角下，确保各主体特征保持一致，避免出现主体“变脸”或消失；</w:t>
      </w:r>
    </w:p>
    <w:p w14:paraId="24EFB638">
      <w:pPr>
        <w:rPr>
          <w:rFonts w:hint="default" w:ascii="Times New Roman Regular" w:hAnsi="Times New Roman Regular" w:eastAsia="仿宋_GB2312" w:cs="Times New Roman Regular"/>
          <w:sz w:val="32"/>
          <w:szCs w:val="32"/>
          <w:shd w:val="clear" w:color="auto" w:fill="FFFFFF"/>
        </w:rPr>
      </w:pPr>
      <w:r>
        <w:rPr>
          <w:rFonts w:hint="eastAsia" w:ascii="Times New Roman Regular" w:hAnsi="Times New Roman Regular" w:eastAsia="仿宋_GB2312" w:cs="Times New Roman Regular"/>
          <w:sz w:val="32"/>
          <w:szCs w:val="32"/>
          <w:shd w:val="clear" w:color="auto" w:fill="FFFFFF"/>
          <w:lang w:eastAsia="zh-CN"/>
        </w:rPr>
        <w:t>（</w:t>
      </w:r>
      <w:r>
        <w:rPr>
          <w:rFonts w:hint="eastAsia" w:ascii="Times New Roman Regular" w:hAnsi="Times New Roman Regular" w:eastAsia="仿宋_GB2312" w:cs="Times New Roman Regular"/>
          <w:sz w:val="32"/>
          <w:szCs w:val="32"/>
          <w:shd w:val="clear" w:color="auto" w:fill="FFFFFF"/>
          <w:lang w:val="en-US" w:eastAsia="zh-CN"/>
        </w:rPr>
        <w:t>2</w:t>
      </w:r>
      <w:r>
        <w:rPr>
          <w:rFonts w:hint="eastAsia" w:ascii="Times New Roman Regular" w:hAnsi="Times New Roman Regular" w:eastAsia="仿宋_GB2312" w:cs="Times New Roman Regular"/>
          <w:sz w:val="32"/>
          <w:szCs w:val="32"/>
          <w:shd w:val="clear" w:color="auto" w:fill="FFFFFF"/>
          <w:lang w:eastAsia="zh-CN"/>
        </w:rPr>
        <w:t>）</w:t>
      </w:r>
      <w:r>
        <w:rPr>
          <w:rFonts w:hint="default" w:ascii="Times New Roman Regular" w:hAnsi="Times New Roman Regular" w:eastAsia="仿宋_GB2312" w:cs="Times New Roman Regular"/>
          <w:sz w:val="32"/>
          <w:szCs w:val="32"/>
          <w:shd w:val="clear" w:color="auto" w:fill="FFFFFF"/>
        </w:rPr>
        <w:t>主体交互问题：多个主体之间动作交互自然和谐，能准确处理主体间的空间位置关系，确保多个主体交互动作和空间位置关系符合现实世界的物理规律。</w:t>
      </w:r>
    </w:p>
    <w:p w14:paraId="68199AEA">
      <w:pPr>
        <w:rPr>
          <w:rFonts w:hint="default" w:ascii="Times New Roman Regular" w:hAnsi="Times New Roman Regular" w:eastAsia="仿宋_GB2312" w:cs="Times New Roman Regular"/>
          <w:sz w:val="32"/>
          <w:szCs w:val="32"/>
          <w:shd w:val="clear" w:color="auto" w:fill="FFFFFF"/>
        </w:rPr>
      </w:pPr>
      <w:r>
        <w:rPr>
          <w:rFonts w:hint="eastAsia" w:ascii="Times New Roman Regular" w:hAnsi="Times New Roman Regular" w:eastAsia="仿宋_GB2312" w:cs="Times New Roman Regular"/>
          <w:sz w:val="32"/>
          <w:szCs w:val="32"/>
          <w:shd w:val="clear" w:color="auto" w:fill="FFFFFF"/>
          <w:lang w:eastAsia="zh-CN"/>
        </w:rPr>
        <w:t>（</w:t>
      </w:r>
      <w:r>
        <w:rPr>
          <w:rFonts w:hint="eastAsia" w:ascii="Times New Roman Regular" w:hAnsi="Times New Roman Regular" w:eastAsia="仿宋_GB2312" w:cs="Times New Roman Regular"/>
          <w:sz w:val="32"/>
          <w:szCs w:val="32"/>
          <w:shd w:val="clear" w:color="auto" w:fill="FFFFFF"/>
          <w:lang w:val="en-US" w:eastAsia="zh-CN"/>
        </w:rPr>
        <w:t>3</w:t>
      </w:r>
      <w:r>
        <w:rPr>
          <w:rFonts w:hint="eastAsia" w:ascii="Times New Roman Regular" w:hAnsi="Times New Roman Regular" w:eastAsia="仿宋_GB2312" w:cs="Times New Roman Regular"/>
          <w:sz w:val="32"/>
          <w:szCs w:val="32"/>
          <w:shd w:val="clear" w:color="auto" w:fill="FFFFFF"/>
          <w:lang w:eastAsia="zh-CN"/>
        </w:rPr>
        <w:t>）</w:t>
      </w:r>
      <w:r>
        <w:rPr>
          <w:rFonts w:hint="default" w:ascii="Times New Roman Regular" w:hAnsi="Times New Roman Regular" w:eastAsia="仿宋_GB2312" w:cs="Times New Roman Regular"/>
          <w:sz w:val="32"/>
          <w:szCs w:val="32"/>
          <w:shd w:val="clear" w:color="auto" w:fill="FFFFFF"/>
        </w:rPr>
        <w:t>场景融合问题：当多个主体出现在同一场景中时，确保场景的光影效果、色彩风格、背景元素等保持一致，避免场景不融合、不自然的问题。</w:t>
      </w:r>
    </w:p>
    <w:p w14:paraId="37CBDFC0">
      <w:pPr>
        <w:ind w:firstLine="640" w:firstLineChars="200"/>
        <w:rPr>
          <w:rFonts w:hint="default" w:ascii="Times New Roman Regular" w:hAnsi="Times New Roman Regular" w:eastAsia="仿宋_GB2312" w:cs="Times New Roman Regular"/>
          <w:sz w:val="32"/>
          <w:szCs w:val="32"/>
          <w:shd w:val="clear" w:color="auto" w:fill="FFFFFF"/>
        </w:rPr>
      </w:pPr>
      <w:r>
        <w:rPr>
          <w:rFonts w:hint="default" w:ascii="Times New Roman Regular" w:hAnsi="Times New Roman Regular" w:eastAsia="仿宋_GB2312" w:cs="Times New Roman Regular"/>
          <w:sz w:val="32"/>
          <w:szCs w:val="32"/>
          <w:shd w:val="clear" w:color="auto" w:fill="FFFFFF"/>
        </w:rPr>
        <w:t>多主体视频生成示意图</w:t>
      </w:r>
    </w:p>
    <w:p w14:paraId="4695D809">
      <w:pPr>
        <w:jc w:val="center"/>
        <w:rPr>
          <w:rFonts w:hint="default" w:ascii="Times New Roman Regular" w:hAnsi="Times New Roman Regular" w:eastAsia="仿宋_GB2312" w:cs="Times New Roman Regular"/>
          <w:sz w:val="32"/>
          <w:szCs w:val="32"/>
          <w:shd w:val="clear" w:color="auto" w:fill="FFFFFF"/>
        </w:rPr>
      </w:pPr>
      <w:r>
        <w:rPr>
          <w:rFonts w:hint="default" w:ascii="Times New Roman Regular" w:hAnsi="Times New Roman Regular" w:eastAsia="仿宋_GB2312" w:cs="Times New Roman Regular"/>
          <w:sz w:val="32"/>
          <w:szCs w:val="32"/>
          <w:shd w:val="clear" w:color="auto" w:fill="FFFFFF"/>
        </w:rPr>
        <w:drawing>
          <wp:inline distT="0" distB="0" distL="0" distR="0">
            <wp:extent cx="4688840" cy="3411855"/>
            <wp:effectExtent l="0" t="0" r="10160" b="1714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4716289" cy="3432303"/>
                    </a:xfrm>
                    <a:prstGeom prst="rect">
                      <a:avLst/>
                    </a:prstGeom>
                    <a:noFill/>
                    <a:ln>
                      <a:noFill/>
                    </a:ln>
                  </pic:spPr>
                </pic:pic>
              </a:graphicData>
            </a:graphic>
          </wp:inline>
        </w:drawing>
      </w:r>
    </w:p>
    <w:p w14:paraId="78FE1012">
      <w:pPr>
        <w:keepNext/>
        <w:keepLines/>
        <w:numPr>
          <w:ilvl w:val="0"/>
          <w:numId w:val="0"/>
        </w:numPr>
        <w:ind w:leftChars="0"/>
        <w:outlineLvl w:val="1"/>
        <w:rPr>
          <w:rFonts w:hint="default" w:ascii="Times New Roman Regular" w:hAnsi="Times New Roman Regular" w:eastAsia="仿宋_GB2312" w:cs="Times New Roman Regular"/>
          <w:b w:val="0"/>
          <w:bCs/>
          <w:sz w:val="32"/>
          <w:szCs w:val="32"/>
        </w:rPr>
      </w:pPr>
      <w:r>
        <w:rPr>
          <w:rFonts w:hint="default" w:ascii="Times New Roman Regular" w:hAnsi="Times New Roman Regular" w:eastAsia="仿宋_GB2312" w:cs="Times New Roman Regular"/>
          <w:b w:val="0"/>
          <w:bCs/>
          <w:sz w:val="32"/>
          <w:szCs w:val="32"/>
          <w:lang w:val="en-US" w:eastAsia="zh-CN"/>
        </w:rPr>
        <w:t>3.</w:t>
      </w:r>
      <w:r>
        <w:rPr>
          <w:rFonts w:hint="default" w:ascii="Times New Roman Regular" w:hAnsi="Times New Roman Regular" w:eastAsia="仿宋_GB2312" w:cs="Times New Roman Regular"/>
          <w:b w:val="0"/>
          <w:bCs/>
          <w:sz w:val="32"/>
          <w:szCs w:val="32"/>
        </w:rPr>
        <w:t>具体要求</w:t>
      </w:r>
    </w:p>
    <w:p w14:paraId="3B056DE7">
      <w:pPr>
        <w:rPr>
          <w:rFonts w:hint="default" w:ascii="Times New Roman Regular" w:hAnsi="Times New Roman Regular" w:eastAsia="仿宋_GB2312" w:cs="Times New Roman Regular"/>
          <w:sz w:val="32"/>
          <w:szCs w:val="32"/>
        </w:rPr>
      </w:pPr>
      <w:r>
        <w:rPr>
          <w:rFonts w:hint="eastAsia" w:ascii="Times New Roman Regular" w:hAnsi="Times New Roman Regular" w:eastAsia="仿宋_GB2312" w:cs="Times New Roman Regular"/>
          <w:sz w:val="32"/>
          <w:szCs w:val="32"/>
          <w:lang w:eastAsia="zh-CN"/>
        </w:rPr>
        <w:t>（</w:t>
      </w:r>
      <w:r>
        <w:rPr>
          <w:rFonts w:hint="eastAsia" w:ascii="Times New Roman Regular" w:hAnsi="Times New Roman Regular" w:eastAsia="仿宋_GB2312" w:cs="Times New Roman Regular"/>
          <w:sz w:val="32"/>
          <w:szCs w:val="32"/>
          <w:lang w:val="en-US" w:eastAsia="zh-CN"/>
        </w:rPr>
        <w:t>1</w:t>
      </w:r>
      <w:r>
        <w:rPr>
          <w:rFonts w:hint="eastAsia" w:ascii="Times New Roman Regular" w:hAnsi="Times New Roman Regular" w:eastAsia="仿宋_GB2312" w:cs="Times New Roman Regular"/>
          <w:sz w:val="32"/>
          <w:szCs w:val="32"/>
          <w:lang w:eastAsia="zh-CN"/>
        </w:rPr>
        <w:t>）</w:t>
      </w:r>
      <w:r>
        <w:rPr>
          <w:rFonts w:hint="default" w:ascii="Times New Roman Regular" w:hAnsi="Times New Roman Regular" w:eastAsia="仿宋_GB2312" w:cs="Times New Roman Regular"/>
          <w:sz w:val="32"/>
          <w:szCs w:val="32"/>
        </w:rPr>
        <w:t>参赛者需要基于开源数据和开源视频生成基模（万相、混元等），完成算法原型设计和实现；</w:t>
      </w:r>
    </w:p>
    <w:p w14:paraId="575D3A0D">
      <w:pPr>
        <w:rPr>
          <w:rFonts w:hint="default" w:ascii="Times New Roman Regular" w:hAnsi="Times New Roman Regular" w:eastAsia="仿宋_GB2312" w:cs="Times New Roman Regular"/>
          <w:color w:val="333333"/>
          <w:sz w:val="32"/>
          <w:szCs w:val="32"/>
        </w:rPr>
      </w:pPr>
      <w:r>
        <w:rPr>
          <w:rFonts w:hint="eastAsia" w:ascii="Times New Roman Regular" w:hAnsi="Times New Roman Regular" w:eastAsia="仿宋_GB2312" w:cs="Times New Roman Regular"/>
          <w:sz w:val="32"/>
          <w:szCs w:val="32"/>
          <w:lang w:eastAsia="zh-CN"/>
        </w:rPr>
        <w:t>（</w:t>
      </w:r>
      <w:r>
        <w:rPr>
          <w:rFonts w:hint="eastAsia" w:ascii="Times New Roman Regular" w:hAnsi="Times New Roman Regular" w:eastAsia="仿宋_GB2312" w:cs="Times New Roman Regular"/>
          <w:sz w:val="32"/>
          <w:szCs w:val="32"/>
          <w:lang w:val="en-US" w:eastAsia="zh-CN"/>
        </w:rPr>
        <w:t>2</w:t>
      </w:r>
      <w:r>
        <w:rPr>
          <w:rFonts w:hint="eastAsia" w:ascii="Times New Roman Regular" w:hAnsi="Times New Roman Regular" w:eastAsia="仿宋_GB2312" w:cs="Times New Roman Regular"/>
          <w:sz w:val="32"/>
          <w:szCs w:val="32"/>
          <w:lang w:eastAsia="zh-CN"/>
        </w:rPr>
        <w:t>）</w:t>
      </w:r>
      <w:r>
        <w:rPr>
          <w:rFonts w:hint="default" w:ascii="Times New Roman Regular" w:hAnsi="Times New Roman Regular" w:eastAsia="仿宋_GB2312" w:cs="Times New Roman Regular"/>
          <w:sz w:val="32"/>
          <w:szCs w:val="32"/>
        </w:rPr>
        <w:t>参赛者需要在开源测试集上进行效果验证，并给出对比结果报告；</w:t>
      </w:r>
    </w:p>
    <w:p w14:paraId="4858633B">
      <w:pPr>
        <w:rPr>
          <w:rFonts w:hint="default" w:ascii="Times New Roman Regular" w:hAnsi="Times New Roman Regular" w:eastAsia="仿宋_GB2312" w:cs="Times New Roman Regular"/>
          <w:color w:val="333333"/>
          <w:sz w:val="32"/>
          <w:szCs w:val="32"/>
        </w:rPr>
      </w:pPr>
      <w:r>
        <w:rPr>
          <w:rFonts w:hint="eastAsia" w:ascii="Times New Roman Regular" w:hAnsi="Times New Roman Regular" w:eastAsia="仿宋_GB2312" w:cs="Times New Roman Regular"/>
          <w:color w:val="333333"/>
          <w:sz w:val="32"/>
          <w:szCs w:val="32"/>
          <w:lang w:eastAsia="zh-CN"/>
        </w:rPr>
        <w:t>（</w:t>
      </w:r>
      <w:r>
        <w:rPr>
          <w:rFonts w:hint="eastAsia" w:ascii="Times New Roman Regular" w:hAnsi="Times New Roman Regular" w:eastAsia="仿宋_GB2312" w:cs="Times New Roman Regular"/>
          <w:color w:val="333333"/>
          <w:sz w:val="32"/>
          <w:szCs w:val="32"/>
          <w:lang w:val="en-US" w:eastAsia="zh-CN"/>
        </w:rPr>
        <w:t>3</w:t>
      </w:r>
      <w:r>
        <w:rPr>
          <w:rFonts w:hint="eastAsia" w:ascii="Times New Roman Regular" w:hAnsi="Times New Roman Regular" w:eastAsia="仿宋_GB2312" w:cs="Times New Roman Regular"/>
          <w:color w:val="333333"/>
          <w:sz w:val="32"/>
          <w:szCs w:val="32"/>
          <w:lang w:eastAsia="zh-CN"/>
        </w:rPr>
        <w:t>）</w:t>
      </w:r>
      <w:r>
        <w:rPr>
          <w:rFonts w:hint="default" w:ascii="Times New Roman Regular" w:hAnsi="Times New Roman Regular" w:eastAsia="仿宋_GB2312" w:cs="Times New Roman Regular"/>
          <w:color w:val="333333"/>
          <w:sz w:val="32"/>
          <w:szCs w:val="32"/>
        </w:rPr>
        <w:t>参赛者需给出算法的可解释性文档，系统阐述算法关键模块，并附上数据/图片等可证明观点的论据；</w:t>
      </w:r>
    </w:p>
    <w:p w14:paraId="60318043">
      <w:pPr>
        <w:rPr>
          <w:rFonts w:hint="default" w:ascii="Times New Roman Regular" w:hAnsi="Times New Roman Regular" w:eastAsia="仿宋_GB2312" w:cs="Times New Roman Regular"/>
          <w:color w:val="333333"/>
          <w:sz w:val="32"/>
          <w:szCs w:val="32"/>
        </w:rPr>
      </w:pPr>
      <w:r>
        <w:rPr>
          <w:rFonts w:hint="eastAsia" w:ascii="Times New Roman Regular" w:hAnsi="Times New Roman Regular" w:eastAsia="仿宋_GB2312" w:cs="Times New Roman Regular"/>
          <w:color w:val="333333"/>
          <w:sz w:val="32"/>
          <w:szCs w:val="32"/>
          <w:lang w:eastAsia="zh-CN"/>
        </w:rPr>
        <w:t>（</w:t>
      </w:r>
      <w:r>
        <w:rPr>
          <w:rFonts w:hint="eastAsia" w:ascii="Times New Roman Regular" w:hAnsi="Times New Roman Regular" w:eastAsia="仿宋_GB2312" w:cs="Times New Roman Regular"/>
          <w:color w:val="333333"/>
          <w:sz w:val="32"/>
          <w:szCs w:val="32"/>
          <w:lang w:val="en-US" w:eastAsia="zh-CN"/>
        </w:rPr>
        <w:t>4</w:t>
      </w:r>
      <w:r>
        <w:rPr>
          <w:rFonts w:hint="eastAsia" w:ascii="Times New Roman Regular" w:hAnsi="Times New Roman Regular" w:eastAsia="仿宋_GB2312" w:cs="Times New Roman Regular"/>
          <w:color w:val="333333"/>
          <w:sz w:val="32"/>
          <w:szCs w:val="32"/>
          <w:lang w:eastAsia="zh-CN"/>
        </w:rPr>
        <w:t>）</w:t>
      </w:r>
      <w:r>
        <w:rPr>
          <w:rFonts w:hint="default" w:ascii="Times New Roman Regular" w:hAnsi="Times New Roman Regular" w:eastAsia="仿宋_GB2312" w:cs="Times New Roman Regular"/>
          <w:color w:val="333333"/>
          <w:sz w:val="32"/>
          <w:szCs w:val="32"/>
        </w:rPr>
        <w:t>评测</w:t>
      </w:r>
    </w:p>
    <w:p w14:paraId="35C1B55F">
      <w:pPr>
        <w:ind w:firstLine="640" w:firstLineChars="200"/>
        <w:rPr>
          <w:rFonts w:hint="default" w:ascii="Times New Roman Regular" w:hAnsi="Times New Roman Regular" w:eastAsia="仿宋_GB2312" w:cs="Times New Roman Regular"/>
          <w:color w:val="333333"/>
          <w:sz w:val="32"/>
          <w:szCs w:val="32"/>
        </w:rPr>
      </w:pPr>
      <w:r>
        <w:rPr>
          <w:rFonts w:hint="default" w:ascii="Times New Roman Regular" w:hAnsi="Times New Roman Regular" w:eastAsia="仿宋_GB2312" w:cs="Times New Roman Regular"/>
          <w:color w:val="333333"/>
          <w:sz w:val="32"/>
          <w:szCs w:val="32"/>
        </w:rPr>
        <w:t>1. 客观评测</w:t>
      </w:r>
    </w:p>
    <w:p w14:paraId="01ABA138">
      <w:pPr>
        <w:ind w:firstLine="640" w:firstLineChars="200"/>
        <w:rPr>
          <w:rFonts w:hint="default" w:ascii="Times New Roman Regular" w:hAnsi="Times New Roman Regular" w:eastAsia="仿宋_GB2312" w:cs="Times New Roman Regular"/>
          <w:color w:val="333333"/>
          <w:sz w:val="32"/>
          <w:szCs w:val="32"/>
        </w:rPr>
      </w:pPr>
      <w:r>
        <w:rPr>
          <w:rFonts w:hint="default" w:ascii="Times New Roman Regular" w:hAnsi="Times New Roman Regular" w:eastAsia="仿宋_GB2312" w:cs="Times New Roman Regular"/>
          <w:color w:val="333333"/>
          <w:sz w:val="32"/>
          <w:szCs w:val="32"/>
        </w:rPr>
        <w:t>① 文图相似度：文本和每帧图像CLIP特征的平均COS相似度。</w:t>
      </w:r>
    </w:p>
    <w:p w14:paraId="1CD40669">
      <w:pPr>
        <w:ind w:firstLine="640" w:firstLineChars="200"/>
        <w:rPr>
          <w:rFonts w:hint="default" w:ascii="Times New Roman Regular" w:hAnsi="Times New Roman Regular" w:eastAsia="仿宋_GB2312" w:cs="Times New Roman Regular"/>
          <w:i/>
          <w:color w:val="333333"/>
          <w:sz w:val="32"/>
          <w:szCs w:val="32"/>
        </w:rPr>
      </w:pPr>
      <m:oMathPara>
        <m:oMath>
          <m:sSub>
            <m:sSubPr>
              <m:ctrlPr>
                <w:rPr>
                  <w:rFonts w:hint="default" w:ascii="DejaVu Math TeX Gyre" w:hAnsi="DejaVu Math TeX Gyre" w:eastAsia="仿宋_GB2312" w:cs="Times New Roman Regular"/>
                  <w:i/>
                  <w:color w:val="333333"/>
                  <w:sz w:val="32"/>
                  <w:szCs w:val="32"/>
                </w:rPr>
              </m:ctrlPr>
            </m:sSubPr>
            <m:e>
              <m:r>
                <m:rPr/>
                <w:rPr>
                  <w:rFonts w:hint="default" w:ascii="DejaVu Math TeX Gyre" w:hAnsi="DejaVu Math TeX Gyre" w:eastAsia="仿宋_GB2312" w:cs="Times New Roman Regular"/>
                  <w:color w:val="333333"/>
                  <w:sz w:val="32"/>
                  <w:szCs w:val="32"/>
                </w:rPr>
                <m:t>T</m:t>
              </m:r>
              <m:ctrlPr>
                <w:rPr>
                  <w:rFonts w:hint="default" w:ascii="DejaVu Math TeX Gyre" w:hAnsi="DejaVu Math TeX Gyre" w:eastAsia="仿宋_GB2312" w:cs="Times New Roman Regular"/>
                  <w:i/>
                  <w:color w:val="333333"/>
                  <w:sz w:val="32"/>
                  <w:szCs w:val="32"/>
                </w:rPr>
              </m:ctrlPr>
            </m:e>
            <m:sub>
              <m:r>
                <m:rPr/>
                <w:rPr>
                  <w:rFonts w:hint="default" w:ascii="DejaVu Math TeX Gyre" w:hAnsi="DejaVu Math TeX Gyre" w:eastAsia="仿宋_GB2312" w:cs="Times New Roman Regular"/>
                  <w:color w:val="333333"/>
                  <w:sz w:val="32"/>
                  <w:szCs w:val="32"/>
                </w:rPr>
                <m:t>fea</m:t>
              </m:r>
              <m:ctrlPr>
                <w:rPr>
                  <w:rFonts w:hint="default" w:ascii="DejaVu Math TeX Gyre" w:hAnsi="DejaVu Math TeX Gyre" w:eastAsia="仿宋_GB2312" w:cs="Times New Roman Regular"/>
                  <w:i/>
                  <w:color w:val="333333"/>
                  <w:sz w:val="32"/>
                  <w:szCs w:val="32"/>
                </w:rPr>
              </m:ctrlPr>
            </m:sub>
          </m:sSub>
          <m:r>
            <m:rPr/>
            <w:rPr>
              <w:rFonts w:hint="default" w:ascii="DejaVu Math TeX Gyre" w:hAnsi="DejaVu Math TeX Gyre" w:eastAsia="仿宋_GB2312" w:cs="Times New Roman Regular"/>
              <w:color w:val="333333"/>
              <w:sz w:val="32"/>
              <w:szCs w:val="32"/>
            </w:rPr>
            <m:t>=CLIP(text)</m:t>
          </m:r>
        </m:oMath>
      </m:oMathPara>
    </w:p>
    <w:p w14:paraId="72536243">
      <w:pPr>
        <w:ind w:firstLine="640" w:firstLineChars="200"/>
        <w:rPr>
          <w:rFonts w:hint="default" w:ascii="Times New Roman Regular" w:hAnsi="Times New Roman Regular" w:eastAsia="仿宋_GB2312" w:cs="Times New Roman Regular"/>
          <w:i/>
          <w:color w:val="333333"/>
          <w:sz w:val="32"/>
          <w:szCs w:val="32"/>
        </w:rPr>
      </w:pPr>
      <m:oMathPara>
        <m:oMath>
          <m:sSub>
            <m:sSubPr>
              <m:ctrlPr>
                <w:rPr>
                  <w:rFonts w:hint="default" w:ascii="DejaVu Math TeX Gyre" w:hAnsi="DejaVu Math TeX Gyre" w:eastAsia="仿宋_GB2312" w:cs="Times New Roman Regular"/>
                  <w:i/>
                  <w:color w:val="333333"/>
                  <w:sz w:val="32"/>
                  <w:szCs w:val="32"/>
                </w:rPr>
              </m:ctrlPr>
            </m:sSubPr>
            <m:e>
              <m:r>
                <m:rPr/>
                <w:rPr>
                  <w:rFonts w:hint="default" w:ascii="DejaVu Math TeX Gyre" w:hAnsi="DejaVu Math TeX Gyre" w:eastAsia="仿宋_GB2312" w:cs="Times New Roman Regular"/>
                  <w:color w:val="333333"/>
                  <w:sz w:val="32"/>
                  <w:szCs w:val="32"/>
                </w:rPr>
                <m:t>I</m:t>
              </m:r>
              <m:ctrlPr>
                <w:rPr>
                  <w:rFonts w:hint="default" w:ascii="DejaVu Math TeX Gyre" w:hAnsi="DejaVu Math TeX Gyre" w:eastAsia="仿宋_GB2312" w:cs="Times New Roman Regular"/>
                  <w:i/>
                  <w:color w:val="333333"/>
                  <w:sz w:val="32"/>
                  <w:szCs w:val="32"/>
                </w:rPr>
              </m:ctrlPr>
            </m:e>
            <m:sub>
              <m:r>
                <m:rPr/>
                <w:rPr>
                  <w:rFonts w:hint="default" w:ascii="DejaVu Math TeX Gyre" w:hAnsi="DejaVu Math TeX Gyre" w:eastAsia="仿宋_GB2312" w:cs="Times New Roman Regular"/>
                  <w:color w:val="333333"/>
                  <w:sz w:val="32"/>
                  <w:szCs w:val="32"/>
                </w:rPr>
                <m:t>fea</m:t>
              </m:r>
              <m:ctrlPr>
                <w:rPr>
                  <w:rFonts w:hint="default" w:ascii="DejaVu Math TeX Gyre" w:hAnsi="DejaVu Math TeX Gyre" w:eastAsia="仿宋_GB2312" w:cs="Times New Roman Regular"/>
                  <w:i/>
                  <w:color w:val="333333"/>
                  <w:sz w:val="32"/>
                  <w:szCs w:val="32"/>
                </w:rPr>
              </m:ctrlPr>
            </m:sub>
          </m:sSub>
          <m:r>
            <m:rPr/>
            <w:rPr>
              <w:rFonts w:hint="default" w:ascii="DejaVu Math TeX Gyre" w:hAnsi="DejaVu Math TeX Gyre" w:eastAsia="仿宋_GB2312" w:cs="Times New Roman Regular"/>
              <w:color w:val="333333"/>
              <w:sz w:val="32"/>
              <w:szCs w:val="32"/>
            </w:rPr>
            <m:t>=CLIP(I</m:t>
          </m:r>
          <m:r>
            <m:rPr>
              <m:sty m:val="p"/>
            </m:rPr>
            <w:rPr>
              <w:rFonts w:hint="default" w:ascii="DejaVu Math TeX Gyre" w:hAnsi="DejaVu Math TeX Gyre" w:eastAsia="仿宋_GB2312" w:cs="Times New Roman Regular"/>
              <w:color w:val="333333"/>
              <w:sz w:val="32"/>
              <w:szCs w:val="32"/>
            </w:rPr>
            <w:softHyphen/>
          </m:r>
          <m:r>
            <m:rPr/>
            <w:rPr>
              <w:rFonts w:hint="default" w:ascii="DejaVu Math TeX Gyre" w:hAnsi="DejaVu Math TeX Gyre" w:eastAsia="仿宋_GB2312" w:cs="Times New Roman Regular"/>
              <w:color w:val="333333"/>
              <w:sz w:val="32"/>
              <w:szCs w:val="32"/>
            </w:rPr>
            <m:t>m)</m:t>
          </m:r>
        </m:oMath>
      </m:oMathPara>
    </w:p>
    <w:p w14:paraId="3D18A3FF">
      <w:pPr>
        <w:ind w:firstLine="640" w:firstLineChars="200"/>
        <w:rPr>
          <w:rFonts w:hint="default" w:ascii="Times New Roman Regular" w:hAnsi="Times New Roman Regular" w:eastAsia="仿宋_GB2312" w:cs="Times New Roman Regular"/>
          <w:i/>
          <w:color w:val="333333"/>
          <w:sz w:val="32"/>
          <w:szCs w:val="32"/>
        </w:rPr>
      </w:pPr>
      <m:oMathPara>
        <m:oMath>
          <m:sSub>
            <m:sSubPr>
              <m:ctrlPr>
                <w:rPr>
                  <w:rFonts w:hint="default" w:ascii="DejaVu Math TeX Gyre" w:hAnsi="DejaVu Math TeX Gyre" w:eastAsia="仿宋_GB2312" w:cs="Times New Roman Regular"/>
                  <w:i/>
                  <w:color w:val="333333"/>
                  <w:sz w:val="32"/>
                  <w:szCs w:val="32"/>
                </w:rPr>
              </m:ctrlPr>
            </m:sSubPr>
            <m:e>
              <m:r>
                <m:rPr/>
                <w:rPr>
                  <w:rFonts w:hint="default" w:ascii="DejaVu Math TeX Gyre" w:hAnsi="DejaVu Math TeX Gyre" w:eastAsia="仿宋_GB2312" w:cs="Times New Roman Regular"/>
                  <w:color w:val="333333"/>
                  <w:sz w:val="32"/>
                  <w:szCs w:val="32"/>
                </w:rPr>
                <m:t>T</m:t>
              </m:r>
              <m:ctrlPr>
                <w:rPr>
                  <w:rFonts w:hint="default" w:ascii="DejaVu Math TeX Gyre" w:hAnsi="DejaVu Math TeX Gyre" w:eastAsia="仿宋_GB2312" w:cs="Times New Roman Regular"/>
                  <w:i/>
                  <w:color w:val="333333"/>
                  <w:sz w:val="32"/>
                  <w:szCs w:val="32"/>
                </w:rPr>
              </m:ctrlPr>
            </m:e>
            <m:sub>
              <m:r>
                <m:rPr/>
                <w:rPr>
                  <w:rFonts w:hint="default" w:ascii="DejaVu Math TeX Gyre" w:hAnsi="DejaVu Math TeX Gyre" w:eastAsia="仿宋_GB2312" w:cs="Times New Roman Regular"/>
                  <w:color w:val="333333"/>
                  <w:sz w:val="32"/>
                  <w:szCs w:val="32"/>
                </w:rPr>
                <m:t>s</m:t>
              </m:r>
              <m:ctrlPr>
                <w:rPr>
                  <w:rFonts w:hint="default" w:ascii="DejaVu Math TeX Gyre" w:hAnsi="DejaVu Math TeX Gyre" w:eastAsia="仿宋_GB2312" w:cs="Times New Roman Regular"/>
                  <w:i/>
                  <w:color w:val="333333"/>
                  <w:sz w:val="32"/>
                  <w:szCs w:val="32"/>
                </w:rPr>
              </m:ctrlPr>
            </m:sub>
          </m:sSub>
          <m:r>
            <m:rPr/>
            <w:rPr>
              <w:rFonts w:hint="default" w:ascii="DejaVu Math TeX Gyre" w:hAnsi="DejaVu Math TeX Gyre" w:eastAsia="仿宋_GB2312" w:cs="Times New Roman Regular"/>
              <w:color w:val="333333"/>
              <w:sz w:val="32"/>
              <w:szCs w:val="32"/>
            </w:rPr>
            <m:t>=</m:t>
          </m:r>
          <m:f>
            <m:fPr>
              <m:ctrlPr>
                <w:rPr>
                  <w:rFonts w:hint="default" w:ascii="DejaVu Math TeX Gyre" w:hAnsi="DejaVu Math TeX Gyre" w:eastAsia="仿宋_GB2312" w:cs="Times New Roman Regular"/>
                  <w:i/>
                  <w:color w:val="333333"/>
                  <w:sz w:val="32"/>
                  <w:szCs w:val="32"/>
                </w:rPr>
              </m:ctrlPr>
            </m:fPr>
            <m:num>
              <m:r>
                <m:rPr/>
                <w:rPr>
                  <w:rFonts w:hint="default" w:ascii="DejaVu Math TeX Gyre" w:hAnsi="DejaVu Math TeX Gyre" w:eastAsia="仿宋_GB2312" w:cs="Times New Roman Regular"/>
                  <w:color w:val="333333"/>
                  <w:sz w:val="32"/>
                  <w:szCs w:val="32"/>
                </w:rPr>
                <m:t>1</m:t>
              </m:r>
              <m:ctrlPr>
                <w:rPr>
                  <w:rFonts w:hint="default" w:ascii="DejaVu Math TeX Gyre" w:hAnsi="DejaVu Math TeX Gyre" w:eastAsia="仿宋_GB2312" w:cs="Times New Roman Regular"/>
                  <w:i/>
                  <w:color w:val="333333"/>
                  <w:sz w:val="32"/>
                  <w:szCs w:val="32"/>
                </w:rPr>
              </m:ctrlPr>
            </m:num>
            <m:den>
              <m:r>
                <m:rPr/>
                <w:rPr>
                  <w:rFonts w:hint="default" w:ascii="DejaVu Math TeX Gyre" w:hAnsi="DejaVu Math TeX Gyre" w:eastAsia="仿宋_GB2312" w:cs="Times New Roman Regular"/>
                  <w:color w:val="333333"/>
                  <w:sz w:val="32"/>
                  <w:szCs w:val="32"/>
                </w:rPr>
                <m:t>L</m:t>
              </m:r>
              <m:ctrlPr>
                <w:rPr>
                  <w:rFonts w:hint="default" w:ascii="DejaVu Math TeX Gyre" w:hAnsi="DejaVu Math TeX Gyre" w:eastAsia="仿宋_GB2312" w:cs="Times New Roman Regular"/>
                  <w:i/>
                  <w:color w:val="333333"/>
                  <w:sz w:val="32"/>
                  <w:szCs w:val="32"/>
                </w:rPr>
              </m:ctrlPr>
            </m:den>
          </m:f>
          <m:nary>
            <m:naryPr>
              <m:chr m:val="∑"/>
              <m:limLoc m:val="undOvr"/>
              <m:ctrlPr>
                <w:rPr>
                  <w:rFonts w:hint="default" w:ascii="DejaVu Math TeX Gyre" w:hAnsi="DejaVu Math TeX Gyre" w:eastAsia="仿宋_GB2312" w:cs="Times New Roman Regular"/>
                  <w:i/>
                  <w:color w:val="333333"/>
                  <w:sz w:val="32"/>
                  <w:szCs w:val="32"/>
                </w:rPr>
              </m:ctrlPr>
            </m:naryPr>
            <m:sub>
              <m:r>
                <m:rPr/>
                <w:rPr>
                  <w:rFonts w:hint="default" w:ascii="DejaVu Math TeX Gyre" w:hAnsi="DejaVu Math TeX Gyre" w:eastAsia="仿宋_GB2312" w:cs="Times New Roman Regular"/>
                  <w:color w:val="333333"/>
                  <w:sz w:val="32"/>
                  <w:szCs w:val="32"/>
                </w:rPr>
                <m:t>t=1</m:t>
              </m:r>
              <m:ctrlPr>
                <w:rPr>
                  <w:rFonts w:hint="default" w:ascii="DejaVu Math TeX Gyre" w:hAnsi="DejaVu Math TeX Gyre" w:eastAsia="仿宋_GB2312" w:cs="Times New Roman Regular"/>
                  <w:i/>
                  <w:color w:val="333333"/>
                  <w:sz w:val="32"/>
                  <w:szCs w:val="32"/>
                </w:rPr>
              </m:ctrlPr>
            </m:sub>
            <m:sup>
              <m:r>
                <m:rPr/>
                <w:rPr>
                  <w:rFonts w:hint="default" w:ascii="DejaVu Math TeX Gyre" w:hAnsi="DejaVu Math TeX Gyre" w:eastAsia="仿宋_GB2312" w:cs="Times New Roman Regular"/>
                  <w:color w:val="333333"/>
                  <w:sz w:val="32"/>
                  <w:szCs w:val="32"/>
                </w:rPr>
                <m:t>L</m:t>
              </m:r>
              <m:ctrlPr>
                <w:rPr>
                  <w:rFonts w:hint="default" w:ascii="DejaVu Math TeX Gyre" w:hAnsi="DejaVu Math TeX Gyre" w:eastAsia="仿宋_GB2312" w:cs="Times New Roman Regular"/>
                  <w:i/>
                  <w:color w:val="333333"/>
                  <w:sz w:val="32"/>
                  <w:szCs w:val="32"/>
                </w:rPr>
              </m:ctrlPr>
            </m:sup>
            <m:e>
              <m:r>
                <m:rPr/>
                <w:rPr>
                  <w:rFonts w:hint="default" w:ascii="DejaVu Math TeX Gyre" w:hAnsi="DejaVu Math TeX Gyre" w:eastAsia="仿宋_GB2312" w:cs="Times New Roman Regular"/>
                  <w:color w:val="333333"/>
                  <w:sz w:val="32"/>
                  <w:szCs w:val="32"/>
                </w:rPr>
                <m:t>COS_SIM(</m:t>
              </m:r>
              <m:sSub>
                <m:sSubPr>
                  <m:ctrlPr>
                    <w:rPr>
                      <w:rFonts w:hint="default" w:ascii="DejaVu Math TeX Gyre" w:hAnsi="DejaVu Math TeX Gyre" w:eastAsia="仿宋_GB2312" w:cs="Times New Roman Regular"/>
                      <w:i/>
                      <w:color w:val="333333"/>
                      <w:sz w:val="32"/>
                      <w:szCs w:val="32"/>
                    </w:rPr>
                  </m:ctrlPr>
                </m:sSubPr>
                <m:e>
                  <m:r>
                    <m:rPr/>
                    <w:rPr>
                      <w:rFonts w:hint="default" w:ascii="DejaVu Math TeX Gyre" w:hAnsi="DejaVu Math TeX Gyre" w:eastAsia="仿宋_GB2312" w:cs="Times New Roman Regular"/>
                      <w:color w:val="333333"/>
                      <w:sz w:val="32"/>
                      <w:szCs w:val="32"/>
                    </w:rPr>
                    <m:t>T</m:t>
                  </m:r>
                  <m:ctrlPr>
                    <w:rPr>
                      <w:rFonts w:hint="default" w:ascii="DejaVu Math TeX Gyre" w:hAnsi="DejaVu Math TeX Gyre" w:eastAsia="仿宋_GB2312" w:cs="Times New Roman Regular"/>
                      <w:i/>
                      <w:color w:val="333333"/>
                      <w:sz w:val="32"/>
                      <w:szCs w:val="32"/>
                    </w:rPr>
                  </m:ctrlPr>
                </m:e>
                <m:sub>
                  <m:r>
                    <m:rPr/>
                    <w:rPr>
                      <w:rFonts w:hint="default" w:ascii="DejaVu Math TeX Gyre" w:hAnsi="DejaVu Math TeX Gyre" w:eastAsia="仿宋_GB2312" w:cs="Times New Roman Regular"/>
                      <w:color w:val="333333"/>
                      <w:sz w:val="32"/>
                      <w:szCs w:val="32"/>
                    </w:rPr>
                    <m:t>fea</m:t>
                  </m:r>
                  <m:ctrlPr>
                    <w:rPr>
                      <w:rFonts w:hint="default" w:ascii="DejaVu Math TeX Gyre" w:hAnsi="DejaVu Math TeX Gyre" w:eastAsia="仿宋_GB2312" w:cs="Times New Roman Regular"/>
                      <w:i/>
                      <w:color w:val="333333"/>
                      <w:sz w:val="32"/>
                      <w:szCs w:val="32"/>
                    </w:rPr>
                  </m:ctrlPr>
                </m:sub>
              </m:sSub>
              <m:r>
                <m:rPr/>
                <w:rPr>
                  <w:rFonts w:hint="default" w:ascii="DejaVu Math TeX Gyre" w:hAnsi="DejaVu Math TeX Gyre" w:eastAsia="仿宋_GB2312" w:cs="Times New Roman Regular"/>
                  <w:color w:val="333333"/>
                  <w:sz w:val="32"/>
                  <w:szCs w:val="32"/>
                </w:rPr>
                <m:t>,</m:t>
              </m:r>
              <m:sSub>
                <m:sSubPr>
                  <m:ctrlPr>
                    <w:rPr>
                      <w:rFonts w:hint="default" w:ascii="DejaVu Math TeX Gyre" w:hAnsi="DejaVu Math TeX Gyre" w:eastAsia="仿宋_GB2312" w:cs="Times New Roman Regular"/>
                      <w:i/>
                      <w:color w:val="333333"/>
                      <w:sz w:val="32"/>
                      <w:szCs w:val="32"/>
                    </w:rPr>
                  </m:ctrlPr>
                </m:sSubPr>
                <m:e>
                  <m:r>
                    <m:rPr/>
                    <w:rPr>
                      <w:rFonts w:hint="default" w:ascii="DejaVu Math TeX Gyre" w:hAnsi="DejaVu Math TeX Gyre" w:eastAsia="仿宋_GB2312" w:cs="Times New Roman Regular"/>
                      <w:color w:val="333333"/>
                      <w:sz w:val="32"/>
                      <w:szCs w:val="32"/>
                    </w:rPr>
                    <m:t>I</m:t>
                  </m:r>
                  <m:ctrlPr>
                    <w:rPr>
                      <w:rFonts w:hint="default" w:ascii="DejaVu Math TeX Gyre" w:hAnsi="DejaVu Math TeX Gyre" w:eastAsia="仿宋_GB2312" w:cs="Times New Roman Regular"/>
                      <w:i/>
                      <w:color w:val="333333"/>
                      <w:sz w:val="32"/>
                      <w:szCs w:val="32"/>
                    </w:rPr>
                  </m:ctrlPr>
                </m:e>
                <m:sub>
                  <m:r>
                    <m:rPr/>
                    <w:rPr>
                      <w:rFonts w:hint="default" w:ascii="DejaVu Math TeX Gyre" w:hAnsi="DejaVu Math TeX Gyre" w:eastAsia="仿宋_GB2312" w:cs="Times New Roman Regular"/>
                      <w:color w:val="333333"/>
                      <w:sz w:val="32"/>
                      <w:szCs w:val="32"/>
                    </w:rPr>
                    <m:t>fea,t</m:t>
                  </m:r>
                  <m:ctrlPr>
                    <w:rPr>
                      <w:rFonts w:hint="default" w:ascii="DejaVu Math TeX Gyre" w:hAnsi="DejaVu Math TeX Gyre" w:eastAsia="仿宋_GB2312" w:cs="Times New Roman Regular"/>
                      <w:i/>
                      <w:color w:val="333333"/>
                      <w:sz w:val="32"/>
                      <w:szCs w:val="32"/>
                    </w:rPr>
                  </m:ctrlPr>
                </m:sub>
              </m:sSub>
              <m:r>
                <m:rPr/>
                <w:rPr>
                  <w:rFonts w:hint="default" w:ascii="DejaVu Math TeX Gyre" w:hAnsi="DejaVu Math TeX Gyre" w:eastAsia="仿宋_GB2312" w:cs="Times New Roman Regular"/>
                  <w:color w:val="333333"/>
                  <w:sz w:val="32"/>
                  <w:szCs w:val="32"/>
                </w:rPr>
                <m:t>)</m:t>
              </m:r>
              <m:ctrlPr>
                <w:rPr>
                  <w:rFonts w:hint="default" w:ascii="DejaVu Math TeX Gyre" w:hAnsi="DejaVu Math TeX Gyre" w:eastAsia="仿宋_GB2312" w:cs="Times New Roman Regular"/>
                  <w:i/>
                  <w:color w:val="333333"/>
                  <w:sz w:val="32"/>
                  <w:szCs w:val="32"/>
                </w:rPr>
              </m:ctrlPr>
            </m:e>
          </m:nary>
        </m:oMath>
      </m:oMathPara>
    </w:p>
    <w:p w14:paraId="417FB6F1">
      <w:pPr>
        <w:ind w:firstLine="640" w:firstLineChars="200"/>
        <w:rPr>
          <w:rFonts w:hint="default" w:ascii="Times New Roman Regular" w:hAnsi="Times New Roman Regular" w:eastAsia="仿宋_GB2312" w:cs="Times New Roman Regular"/>
          <w:sz w:val="32"/>
          <w:szCs w:val="32"/>
        </w:rPr>
      </w:pPr>
      <w:r>
        <w:rPr>
          <w:rFonts w:hint="default" w:ascii="Times New Roman Regular" w:hAnsi="Times New Roman Regular" w:eastAsia="仿宋_GB2312" w:cs="Times New Roman Regular"/>
          <w:iCs/>
          <w:color w:val="333333"/>
          <w:sz w:val="32"/>
          <w:szCs w:val="32"/>
        </w:rPr>
        <w:t>其中，</w:t>
      </w:r>
      <w:r>
        <w:rPr>
          <w:rFonts w:hint="default" w:ascii="Times New Roman Regular" w:hAnsi="Times New Roman Regular" w:eastAsia="仿宋_GB2312" w:cs="Times New Roman Regular"/>
          <w:i/>
          <w:color w:val="333333"/>
          <w:sz w:val="32"/>
          <w:szCs w:val="32"/>
        </w:rPr>
        <w:t>CLIP</w:t>
      </w:r>
      <w:r>
        <w:rPr>
          <w:rFonts w:hint="default" w:ascii="Times New Roman Regular" w:hAnsi="Times New Roman Regular" w:eastAsia="仿宋_GB2312" w:cs="Times New Roman Regular"/>
          <w:iCs/>
          <w:color w:val="333333"/>
          <w:sz w:val="32"/>
          <w:szCs w:val="32"/>
        </w:rPr>
        <w:t>为</w:t>
      </w:r>
      <w:r>
        <w:rPr>
          <w:rFonts w:hint="default" w:ascii="Times New Roman Regular" w:hAnsi="Times New Roman Regular" w:eastAsia="仿宋_GB2312" w:cs="Times New Roman Regular"/>
          <w:i/>
          <w:color w:val="333333"/>
          <w:sz w:val="32"/>
          <w:szCs w:val="32"/>
        </w:rPr>
        <w:t>Vit-L</w:t>
      </w:r>
      <w:r>
        <w:rPr>
          <w:rFonts w:hint="default" w:ascii="Times New Roman Regular" w:hAnsi="Times New Roman Regular" w:eastAsia="仿宋_GB2312" w:cs="Times New Roman Regular"/>
          <w:iCs/>
          <w:color w:val="333333"/>
          <w:sz w:val="32"/>
          <w:szCs w:val="32"/>
        </w:rPr>
        <w:t>模块，</w:t>
      </w:r>
      <w:r>
        <w:rPr>
          <w:rFonts w:hint="default" w:ascii="Times New Roman Regular" w:hAnsi="Times New Roman Regular" w:eastAsia="仿宋_GB2312" w:cs="Times New Roman Regular"/>
          <w:i/>
          <w:iCs/>
          <w:sz w:val="32"/>
          <w:szCs w:val="32"/>
        </w:rPr>
        <w:t>T</w:t>
      </w:r>
      <w:r>
        <w:rPr>
          <w:rFonts w:hint="default" w:ascii="Times New Roman Regular" w:hAnsi="Times New Roman Regular" w:eastAsia="仿宋_GB2312" w:cs="Times New Roman Regular"/>
          <w:i/>
          <w:iCs/>
          <w:sz w:val="32"/>
          <w:szCs w:val="32"/>
          <w:vertAlign w:val="subscript"/>
        </w:rPr>
        <w:t>fea</w:t>
      </w:r>
      <w:r>
        <w:rPr>
          <w:rFonts w:hint="default" w:ascii="Times New Roman Regular" w:hAnsi="Times New Roman Regular" w:eastAsia="仿宋_GB2312" w:cs="Times New Roman Regular"/>
          <w:sz w:val="32"/>
          <w:szCs w:val="32"/>
        </w:rPr>
        <w:t>为文本</w:t>
      </w:r>
      <w:r>
        <w:rPr>
          <w:rFonts w:hint="default" w:ascii="Times New Roman Regular" w:hAnsi="Times New Roman Regular" w:eastAsia="仿宋_GB2312" w:cs="Times New Roman Regular"/>
          <w:i/>
          <w:iCs/>
          <w:sz w:val="32"/>
          <w:szCs w:val="32"/>
        </w:rPr>
        <w:t>CLIP</w:t>
      </w:r>
      <w:r>
        <w:rPr>
          <w:rFonts w:hint="default" w:ascii="Times New Roman Regular" w:hAnsi="Times New Roman Regular" w:eastAsia="仿宋_GB2312" w:cs="Times New Roman Regular"/>
          <w:sz w:val="32"/>
          <w:szCs w:val="32"/>
        </w:rPr>
        <w:t>特征，</w:t>
      </w:r>
      <w:r>
        <w:rPr>
          <w:rFonts w:hint="default" w:ascii="Times New Roman Regular" w:hAnsi="Times New Roman Regular" w:eastAsia="仿宋_GB2312" w:cs="Times New Roman Regular"/>
          <w:i/>
          <w:iCs/>
          <w:sz w:val="32"/>
          <w:szCs w:val="32"/>
        </w:rPr>
        <w:t>I</w:t>
      </w:r>
      <w:r>
        <w:rPr>
          <w:rFonts w:hint="default" w:ascii="Times New Roman Regular" w:hAnsi="Times New Roman Regular" w:eastAsia="仿宋_GB2312" w:cs="Times New Roman Regular"/>
          <w:i/>
          <w:iCs/>
          <w:sz w:val="32"/>
          <w:szCs w:val="32"/>
          <w:vertAlign w:val="subscript"/>
        </w:rPr>
        <w:t>m</w:t>
      </w:r>
      <w:r>
        <w:rPr>
          <w:rFonts w:hint="default" w:ascii="Times New Roman Regular" w:hAnsi="Times New Roman Regular" w:eastAsia="仿宋_GB2312" w:cs="Times New Roman Regular"/>
          <w:sz w:val="32"/>
          <w:szCs w:val="32"/>
        </w:rPr>
        <w:t>为单帧图像</w:t>
      </w:r>
      <w:r>
        <w:rPr>
          <w:rFonts w:hint="default" w:ascii="Times New Roman Regular" w:hAnsi="Times New Roman Regular" w:eastAsia="仿宋_GB2312" w:cs="Times New Roman Regular"/>
          <w:i/>
          <w:iCs/>
          <w:sz w:val="32"/>
          <w:szCs w:val="32"/>
        </w:rPr>
        <w:t>CLIP</w:t>
      </w:r>
      <w:r>
        <w:rPr>
          <w:rFonts w:hint="default" w:ascii="Times New Roman Regular" w:hAnsi="Times New Roman Regular" w:eastAsia="仿宋_GB2312" w:cs="Times New Roman Regular"/>
          <w:sz w:val="32"/>
          <w:szCs w:val="32"/>
        </w:rPr>
        <w:t>特征，</w:t>
      </w:r>
      <w:r>
        <w:rPr>
          <w:rFonts w:hint="default" w:ascii="Times New Roman Regular" w:hAnsi="Times New Roman Regular" w:eastAsia="仿宋_GB2312" w:cs="Times New Roman Regular"/>
          <w:i/>
          <w:iCs/>
          <w:sz w:val="32"/>
          <w:szCs w:val="32"/>
        </w:rPr>
        <w:t>t</w:t>
      </w:r>
      <w:r>
        <w:rPr>
          <w:rFonts w:hint="default" w:ascii="Times New Roman Regular" w:hAnsi="Times New Roman Regular" w:eastAsia="仿宋_GB2312" w:cs="Times New Roman Regular"/>
          <w:sz w:val="32"/>
          <w:szCs w:val="32"/>
        </w:rPr>
        <w:t>为视频中第</w:t>
      </w:r>
      <w:r>
        <w:rPr>
          <w:rFonts w:hint="default" w:ascii="Times New Roman Regular" w:hAnsi="Times New Roman Regular" w:eastAsia="仿宋_GB2312" w:cs="Times New Roman Regular"/>
          <w:i/>
          <w:iCs/>
          <w:sz w:val="32"/>
          <w:szCs w:val="32"/>
        </w:rPr>
        <w:t>t</w:t>
      </w:r>
      <w:r>
        <w:rPr>
          <w:rFonts w:hint="default" w:ascii="Times New Roman Regular" w:hAnsi="Times New Roman Regular" w:eastAsia="仿宋_GB2312" w:cs="Times New Roman Regular"/>
          <w:sz w:val="32"/>
          <w:szCs w:val="32"/>
        </w:rPr>
        <w:t>帧，</w:t>
      </w:r>
      <w:r>
        <w:rPr>
          <w:rFonts w:hint="default" w:ascii="Times New Roman Regular" w:hAnsi="Times New Roman Regular" w:eastAsia="仿宋_GB2312" w:cs="Times New Roman Regular"/>
          <w:i/>
          <w:iCs/>
          <w:sz w:val="32"/>
          <w:szCs w:val="32"/>
        </w:rPr>
        <w:t>L</w:t>
      </w:r>
      <w:r>
        <w:rPr>
          <w:rFonts w:hint="default" w:ascii="Times New Roman Regular" w:hAnsi="Times New Roman Regular" w:eastAsia="仿宋_GB2312" w:cs="Times New Roman Regular"/>
          <w:sz w:val="32"/>
          <w:szCs w:val="32"/>
        </w:rPr>
        <w:t>为视频帧数。</w:t>
      </w:r>
      <w:r>
        <w:rPr>
          <w:rFonts w:hint="default" w:ascii="Times New Roman Regular" w:hAnsi="Times New Roman Regular" w:eastAsia="仿宋_GB2312" w:cs="Times New Roman Regular"/>
          <w:i/>
          <w:iCs/>
          <w:sz w:val="32"/>
          <w:szCs w:val="32"/>
        </w:rPr>
        <w:t>T</w:t>
      </w:r>
      <w:r>
        <w:rPr>
          <w:rFonts w:hint="default" w:ascii="Times New Roman Regular" w:hAnsi="Times New Roman Regular" w:eastAsia="仿宋_GB2312" w:cs="Times New Roman Regular"/>
          <w:i/>
          <w:iCs/>
          <w:sz w:val="32"/>
          <w:szCs w:val="32"/>
          <w:vertAlign w:val="subscript"/>
        </w:rPr>
        <w:t>s</w:t>
      </w:r>
      <w:r>
        <w:rPr>
          <w:rFonts w:hint="default" w:ascii="Times New Roman Regular" w:hAnsi="Times New Roman Regular" w:eastAsia="仿宋_GB2312" w:cs="Times New Roman Regular"/>
          <w:sz w:val="32"/>
          <w:szCs w:val="32"/>
        </w:rPr>
        <w:t>为图文</w:t>
      </w:r>
      <w:r>
        <w:rPr>
          <w:rFonts w:hint="default" w:ascii="Times New Roman Regular" w:hAnsi="Times New Roman Regular" w:eastAsia="仿宋_GB2312" w:cs="Times New Roman Regular"/>
          <w:i/>
          <w:iCs/>
          <w:sz w:val="32"/>
          <w:szCs w:val="32"/>
        </w:rPr>
        <w:t>CLIP</w:t>
      </w:r>
      <w:r>
        <w:rPr>
          <w:rFonts w:hint="default" w:ascii="Times New Roman Regular" w:hAnsi="Times New Roman Regular" w:eastAsia="仿宋_GB2312" w:cs="Times New Roman Regular"/>
          <w:sz w:val="32"/>
          <w:szCs w:val="32"/>
        </w:rPr>
        <w:t>特征平均</w:t>
      </w:r>
      <w:r>
        <w:rPr>
          <w:rFonts w:hint="default" w:ascii="Times New Roman Regular" w:hAnsi="Times New Roman Regular" w:eastAsia="仿宋_GB2312" w:cs="Times New Roman Regular"/>
          <w:i/>
          <w:iCs/>
          <w:sz w:val="32"/>
          <w:szCs w:val="32"/>
        </w:rPr>
        <w:t>COS</w:t>
      </w:r>
      <w:r>
        <w:rPr>
          <w:rFonts w:hint="default" w:ascii="Times New Roman Regular" w:hAnsi="Times New Roman Regular" w:eastAsia="仿宋_GB2312" w:cs="Times New Roman Regular"/>
          <w:sz w:val="32"/>
          <w:szCs w:val="32"/>
        </w:rPr>
        <w:t>相似度，范围[0,1]，越大表明相似性越好。</w:t>
      </w:r>
    </w:p>
    <w:p w14:paraId="6E6396D1">
      <w:pPr>
        <w:jc w:val="center"/>
        <w:rPr>
          <w:rFonts w:hint="default" w:ascii="Times New Roman Regular" w:hAnsi="Times New Roman Regular" w:eastAsia="仿宋_GB2312" w:cs="Times New Roman Regular"/>
          <w:iCs/>
          <w:color w:val="333333"/>
          <w:sz w:val="32"/>
          <w:szCs w:val="32"/>
        </w:rPr>
      </w:pPr>
      <w:r>
        <w:rPr>
          <w:rFonts w:hint="default" w:ascii="Times New Roman Regular" w:hAnsi="Times New Roman Regular" w:eastAsia="仿宋_GB2312" w:cs="Times New Roman Regular"/>
          <w:iCs/>
          <w:color w:val="333333"/>
          <w:sz w:val="32"/>
          <w:szCs w:val="32"/>
        </w:rPr>
        <w:drawing>
          <wp:inline distT="0" distB="0" distL="0" distR="0">
            <wp:extent cx="5039995" cy="1594485"/>
            <wp:effectExtent l="0" t="0" r="14605" b="571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5040000" cy="1594800"/>
                    </a:xfrm>
                    <a:prstGeom prst="rect">
                      <a:avLst/>
                    </a:prstGeom>
                    <a:noFill/>
                  </pic:spPr>
                </pic:pic>
              </a:graphicData>
            </a:graphic>
          </wp:inline>
        </w:drawing>
      </w:r>
    </w:p>
    <w:p w14:paraId="6A4903D7">
      <w:pPr>
        <w:jc w:val="center"/>
        <w:rPr>
          <w:rFonts w:hint="default" w:ascii="Times New Roman Regular" w:hAnsi="Times New Roman Regular" w:eastAsia="仿宋_GB2312" w:cs="Times New Roman Regular"/>
          <w:iCs/>
          <w:color w:val="333333"/>
          <w:sz w:val="32"/>
          <w:szCs w:val="32"/>
        </w:rPr>
      </w:pPr>
      <w:r>
        <w:rPr>
          <w:rFonts w:hint="default" w:ascii="Times New Roman Regular" w:hAnsi="Times New Roman Regular" w:eastAsia="仿宋_GB2312" w:cs="Times New Roman Regular"/>
          <w:iCs/>
          <w:color w:val="333333"/>
          <w:sz w:val="32"/>
          <w:szCs w:val="32"/>
        </w:rPr>
        <w:t>图1. 文图相似度对比示意图</w:t>
      </w:r>
    </w:p>
    <w:p w14:paraId="38903F61">
      <w:pPr>
        <w:ind w:firstLine="640" w:firstLineChars="200"/>
        <w:rPr>
          <w:rFonts w:hint="default" w:ascii="Times New Roman Regular" w:hAnsi="Times New Roman Regular" w:eastAsia="仿宋_GB2312" w:cs="Times New Roman Regular"/>
          <w:color w:val="333333"/>
          <w:sz w:val="32"/>
          <w:szCs w:val="32"/>
        </w:rPr>
      </w:pPr>
      <w:r>
        <w:rPr>
          <w:rFonts w:hint="default" w:ascii="Times New Roman Regular" w:hAnsi="Times New Roman Regular" w:eastAsia="仿宋_GB2312" w:cs="Times New Roman Regular"/>
          <w:color w:val="333333"/>
          <w:sz w:val="32"/>
          <w:szCs w:val="32"/>
        </w:rPr>
        <w:t>② 主体相似度：参考主体和生成主体</w:t>
      </w:r>
      <w:r>
        <w:rPr>
          <w:rFonts w:hint="default" w:ascii="Times New Roman Regular" w:hAnsi="Times New Roman Regular" w:eastAsia="仿宋_GB2312" w:cs="Times New Roman Regular"/>
          <w:i/>
          <w:iCs/>
          <w:color w:val="333333"/>
          <w:sz w:val="32"/>
          <w:szCs w:val="32"/>
        </w:rPr>
        <w:t>DINO</w:t>
      </w:r>
      <w:r>
        <w:rPr>
          <w:rFonts w:hint="default" w:ascii="Times New Roman Regular" w:hAnsi="Times New Roman Regular" w:eastAsia="仿宋_GB2312" w:cs="Times New Roman Regular"/>
          <w:color w:val="333333"/>
          <w:sz w:val="32"/>
          <w:szCs w:val="32"/>
        </w:rPr>
        <w:t>特征的平均</w:t>
      </w:r>
      <w:r>
        <w:rPr>
          <w:rFonts w:hint="default" w:ascii="Times New Roman Regular" w:hAnsi="Times New Roman Regular" w:eastAsia="仿宋_GB2312" w:cs="Times New Roman Regular"/>
          <w:i/>
          <w:iCs/>
          <w:color w:val="333333"/>
          <w:sz w:val="32"/>
          <w:szCs w:val="32"/>
        </w:rPr>
        <w:t>COS</w:t>
      </w:r>
      <w:r>
        <w:rPr>
          <w:rFonts w:hint="default" w:ascii="Times New Roman Regular" w:hAnsi="Times New Roman Regular" w:eastAsia="仿宋_GB2312" w:cs="Times New Roman Regular"/>
          <w:color w:val="333333"/>
          <w:sz w:val="32"/>
          <w:szCs w:val="32"/>
        </w:rPr>
        <w:t>相似度。</w:t>
      </w:r>
    </w:p>
    <w:p w14:paraId="130B63E2">
      <w:pPr>
        <w:ind w:firstLine="640" w:firstLineChars="200"/>
        <w:rPr>
          <w:rFonts w:hint="default" w:ascii="Times New Roman Regular" w:hAnsi="Times New Roman Regular" w:eastAsia="仿宋_GB2312" w:cs="Times New Roman Regular"/>
          <w:i/>
          <w:color w:val="333333"/>
          <w:sz w:val="32"/>
          <w:szCs w:val="32"/>
        </w:rPr>
      </w:pPr>
      <m:oMathPara>
        <m:oMath>
          <m:sSub>
            <m:sSubPr>
              <m:ctrlPr>
                <w:rPr>
                  <w:rFonts w:hint="default" w:ascii="DejaVu Math TeX Gyre" w:hAnsi="DejaVu Math TeX Gyre" w:eastAsia="仿宋_GB2312" w:cs="Times New Roman Regular"/>
                  <w:i/>
                  <w:color w:val="333333"/>
                  <w:sz w:val="32"/>
                  <w:szCs w:val="32"/>
                </w:rPr>
              </m:ctrlPr>
            </m:sSubPr>
            <m:e>
              <m:r>
                <m:rPr/>
                <w:rPr>
                  <w:rFonts w:hint="default" w:ascii="DejaVu Math TeX Gyre" w:hAnsi="DejaVu Math TeX Gyre" w:eastAsia="仿宋_GB2312" w:cs="Times New Roman Regular"/>
                  <w:color w:val="333333"/>
                  <w:sz w:val="32"/>
                  <w:szCs w:val="32"/>
                </w:rPr>
                <m:t>S</m:t>
              </m:r>
              <m:ctrlPr>
                <w:rPr>
                  <w:rFonts w:hint="default" w:ascii="DejaVu Math TeX Gyre" w:hAnsi="DejaVu Math TeX Gyre" w:eastAsia="仿宋_GB2312" w:cs="Times New Roman Regular"/>
                  <w:i/>
                  <w:color w:val="333333"/>
                  <w:sz w:val="32"/>
                  <w:szCs w:val="32"/>
                </w:rPr>
              </m:ctrlPr>
            </m:e>
            <m:sub>
              <m:r>
                <m:rPr/>
                <w:rPr>
                  <w:rFonts w:hint="default" w:ascii="DejaVu Math TeX Gyre" w:hAnsi="DejaVu Math TeX Gyre" w:eastAsia="仿宋_GB2312" w:cs="Times New Roman Regular"/>
                  <w:color w:val="333333"/>
                  <w:sz w:val="32"/>
                  <w:szCs w:val="32"/>
                </w:rPr>
                <m:t>r,fea</m:t>
              </m:r>
              <m:ctrlPr>
                <w:rPr>
                  <w:rFonts w:hint="default" w:ascii="DejaVu Math TeX Gyre" w:hAnsi="DejaVu Math TeX Gyre" w:eastAsia="仿宋_GB2312" w:cs="Times New Roman Regular"/>
                  <w:i/>
                  <w:color w:val="333333"/>
                  <w:sz w:val="32"/>
                  <w:szCs w:val="32"/>
                </w:rPr>
              </m:ctrlPr>
            </m:sub>
          </m:sSub>
          <m:d>
            <m:dPr>
              <m:ctrlPr>
                <w:rPr>
                  <w:rFonts w:hint="default" w:ascii="DejaVu Math TeX Gyre" w:hAnsi="DejaVu Math TeX Gyre" w:eastAsia="仿宋_GB2312" w:cs="Times New Roman Regular"/>
                  <w:i/>
                  <w:color w:val="333333"/>
                  <w:sz w:val="32"/>
                  <w:szCs w:val="32"/>
                </w:rPr>
              </m:ctrlPr>
            </m:dPr>
            <m:e>
              <m:r>
                <m:rPr/>
                <w:rPr>
                  <w:rFonts w:hint="default" w:ascii="DejaVu Math TeX Gyre" w:hAnsi="DejaVu Math TeX Gyre" w:eastAsia="仿宋_GB2312" w:cs="Times New Roman Regular"/>
                  <w:color w:val="333333"/>
                  <w:sz w:val="32"/>
                  <w:szCs w:val="32"/>
                </w:rPr>
                <m:t>i</m:t>
              </m:r>
              <m:ctrlPr>
                <w:rPr>
                  <w:rFonts w:hint="default" w:ascii="DejaVu Math TeX Gyre" w:hAnsi="DejaVu Math TeX Gyre" w:eastAsia="仿宋_GB2312" w:cs="Times New Roman Regular"/>
                  <w:i/>
                  <w:color w:val="333333"/>
                  <w:sz w:val="32"/>
                  <w:szCs w:val="32"/>
                </w:rPr>
              </m:ctrlPr>
            </m:e>
          </m:d>
          <m:r>
            <m:rPr/>
            <w:rPr>
              <w:rFonts w:hint="default" w:ascii="DejaVu Math TeX Gyre" w:hAnsi="DejaVu Math TeX Gyre" w:eastAsia="仿宋_GB2312" w:cs="Times New Roman Regular"/>
              <w:color w:val="333333"/>
              <w:sz w:val="32"/>
              <w:szCs w:val="32"/>
            </w:rPr>
            <m:t>=DINO</m:t>
          </m:r>
          <m:d>
            <m:dPr>
              <m:ctrlPr>
                <w:rPr>
                  <w:rFonts w:hint="default" w:ascii="DejaVu Math TeX Gyre" w:hAnsi="DejaVu Math TeX Gyre" w:eastAsia="仿宋_GB2312" w:cs="Times New Roman Regular"/>
                  <w:i/>
                  <w:color w:val="333333"/>
                  <w:sz w:val="32"/>
                  <w:szCs w:val="32"/>
                </w:rPr>
              </m:ctrlPr>
            </m:dPr>
            <m:e>
              <m:sSub>
                <m:sSubPr>
                  <m:ctrlPr>
                    <w:rPr>
                      <w:rFonts w:hint="default" w:ascii="DejaVu Math TeX Gyre" w:hAnsi="DejaVu Math TeX Gyre" w:eastAsia="仿宋_GB2312" w:cs="Times New Roman Regular"/>
                      <w:i/>
                      <w:color w:val="333333"/>
                      <w:sz w:val="32"/>
                      <w:szCs w:val="32"/>
                    </w:rPr>
                  </m:ctrlPr>
                </m:sSubPr>
                <m:e>
                  <m:r>
                    <m:rPr/>
                    <w:rPr>
                      <w:rFonts w:hint="default" w:ascii="DejaVu Math TeX Gyre" w:hAnsi="DejaVu Math TeX Gyre" w:eastAsia="仿宋_GB2312" w:cs="Times New Roman Regular"/>
                      <w:color w:val="333333"/>
                      <w:sz w:val="32"/>
                      <w:szCs w:val="32"/>
                    </w:rPr>
                    <m:t>S</m:t>
                  </m:r>
                  <m:ctrlPr>
                    <w:rPr>
                      <w:rFonts w:hint="default" w:ascii="DejaVu Math TeX Gyre" w:hAnsi="DejaVu Math TeX Gyre" w:eastAsia="仿宋_GB2312" w:cs="Times New Roman Regular"/>
                      <w:i/>
                      <w:color w:val="333333"/>
                      <w:sz w:val="32"/>
                      <w:szCs w:val="32"/>
                    </w:rPr>
                  </m:ctrlPr>
                </m:e>
                <m:sub>
                  <m:r>
                    <m:rPr/>
                    <w:rPr>
                      <w:rFonts w:hint="default" w:ascii="DejaVu Math TeX Gyre" w:hAnsi="DejaVu Math TeX Gyre" w:eastAsia="仿宋_GB2312" w:cs="Times New Roman Regular"/>
                      <w:color w:val="333333"/>
                      <w:sz w:val="32"/>
                      <w:szCs w:val="32"/>
                    </w:rPr>
                    <m:t>r</m:t>
                  </m:r>
                  <m:ctrlPr>
                    <w:rPr>
                      <w:rFonts w:hint="default" w:ascii="DejaVu Math TeX Gyre" w:hAnsi="DejaVu Math TeX Gyre" w:eastAsia="仿宋_GB2312" w:cs="Times New Roman Regular"/>
                      <w:i/>
                      <w:color w:val="333333"/>
                      <w:sz w:val="32"/>
                      <w:szCs w:val="32"/>
                    </w:rPr>
                  </m:ctrlPr>
                </m:sub>
              </m:sSub>
              <m:d>
                <m:dPr>
                  <m:ctrlPr>
                    <w:rPr>
                      <w:rFonts w:hint="default" w:ascii="DejaVu Math TeX Gyre" w:hAnsi="DejaVu Math TeX Gyre" w:eastAsia="仿宋_GB2312" w:cs="Times New Roman Regular"/>
                      <w:i/>
                      <w:color w:val="333333"/>
                      <w:sz w:val="32"/>
                      <w:szCs w:val="32"/>
                    </w:rPr>
                  </m:ctrlPr>
                </m:dPr>
                <m:e>
                  <m:r>
                    <m:rPr/>
                    <w:rPr>
                      <w:rFonts w:hint="default" w:ascii="DejaVu Math TeX Gyre" w:hAnsi="DejaVu Math TeX Gyre" w:eastAsia="仿宋_GB2312" w:cs="Times New Roman Regular"/>
                      <w:color w:val="333333"/>
                      <w:sz w:val="32"/>
                      <w:szCs w:val="32"/>
                    </w:rPr>
                    <m:t>i</m:t>
                  </m:r>
                  <m:ctrlPr>
                    <w:rPr>
                      <w:rFonts w:hint="default" w:ascii="DejaVu Math TeX Gyre" w:hAnsi="DejaVu Math TeX Gyre" w:eastAsia="仿宋_GB2312" w:cs="Times New Roman Regular"/>
                      <w:i/>
                      <w:color w:val="333333"/>
                      <w:sz w:val="32"/>
                      <w:szCs w:val="32"/>
                    </w:rPr>
                  </m:ctrlPr>
                </m:e>
              </m:d>
              <m:ctrlPr>
                <w:rPr>
                  <w:rFonts w:hint="default" w:ascii="DejaVu Math TeX Gyre" w:hAnsi="DejaVu Math TeX Gyre" w:eastAsia="仿宋_GB2312" w:cs="Times New Roman Regular"/>
                  <w:i/>
                  <w:color w:val="333333"/>
                  <w:sz w:val="32"/>
                  <w:szCs w:val="32"/>
                </w:rPr>
              </m:ctrlPr>
            </m:e>
          </m:d>
        </m:oMath>
      </m:oMathPara>
    </w:p>
    <w:p w14:paraId="5826D9AF">
      <w:pPr>
        <w:ind w:firstLine="640" w:firstLineChars="200"/>
        <w:rPr>
          <w:rFonts w:hint="default" w:ascii="Times New Roman Regular" w:hAnsi="Times New Roman Regular" w:eastAsia="仿宋_GB2312" w:cs="Times New Roman Regular"/>
          <w:i/>
          <w:color w:val="333333"/>
          <w:sz w:val="32"/>
          <w:szCs w:val="32"/>
        </w:rPr>
      </w:pPr>
      <m:oMathPara>
        <m:oMath>
          <m:sSub>
            <m:sSubPr>
              <m:ctrlPr>
                <w:rPr>
                  <w:rFonts w:hint="default" w:ascii="DejaVu Math TeX Gyre" w:hAnsi="DejaVu Math TeX Gyre" w:eastAsia="仿宋_GB2312" w:cs="Times New Roman Regular"/>
                  <w:i/>
                  <w:color w:val="333333"/>
                  <w:sz w:val="32"/>
                  <w:szCs w:val="32"/>
                </w:rPr>
              </m:ctrlPr>
            </m:sSubPr>
            <m:e>
              <m:r>
                <m:rPr/>
                <w:rPr>
                  <w:rFonts w:hint="default" w:ascii="DejaVu Math TeX Gyre" w:hAnsi="DejaVu Math TeX Gyre" w:eastAsia="仿宋_GB2312" w:cs="Times New Roman Regular"/>
                  <w:color w:val="333333"/>
                  <w:sz w:val="32"/>
                  <w:szCs w:val="32"/>
                </w:rPr>
                <m:t>S</m:t>
              </m:r>
              <m:ctrlPr>
                <w:rPr>
                  <w:rFonts w:hint="default" w:ascii="DejaVu Math TeX Gyre" w:hAnsi="DejaVu Math TeX Gyre" w:eastAsia="仿宋_GB2312" w:cs="Times New Roman Regular"/>
                  <w:i/>
                  <w:color w:val="333333"/>
                  <w:sz w:val="32"/>
                  <w:szCs w:val="32"/>
                </w:rPr>
              </m:ctrlPr>
            </m:e>
            <m:sub>
              <m:r>
                <m:rPr/>
                <w:rPr>
                  <w:rFonts w:hint="default" w:ascii="DejaVu Math TeX Gyre" w:hAnsi="DejaVu Math TeX Gyre" w:eastAsia="仿宋_GB2312" w:cs="Times New Roman Regular"/>
                  <w:color w:val="333333"/>
                  <w:sz w:val="32"/>
                  <w:szCs w:val="32"/>
                </w:rPr>
                <m:t>g,fea</m:t>
              </m:r>
              <m:ctrlPr>
                <w:rPr>
                  <w:rFonts w:hint="default" w:ascii="DejaVu Math TeX Gyre" w:hAnsi="DejaVu Math TeX Gyre" w:eastAsia="仿宋_GB2312" w:cs="Times New Roman Regular"/>
                  <w:i/>
                  <w:color w:val="333333"/>
                  <w:sz w:val="32"/>
                  <w:szCs w:val="32"/>
                </w:rPr>
              </m:ctrlPr>
            </m:sub>
          </m:sSub>
          <m:d>
            <m:dPr>
              <m:ctrlPr>
                <w:rPr>
                  <w:rFonts w:hint="default" w:ascii="DejaVu Math TeX Gyre" w:hAnsi="DejaVu Math TeX Gyre" w:eastAsia="仿宋_GB2312" w:cs="Times New Roman Regular"/>
                  <w:i/>
                  <w:color w:val="333333"/>
                  <w:sz w:val="32"/>
                  <w:szCs w:val="32"/>
                </w:rPr>
              </m:ctrlPr>
            </m:dPr>
            <m:e>
              <m:r>
                <m:rPr/>
                <w:rPr>
                  <w:rFonts w:hint="default" w:ascii="DejaVu Math TeX Gyre" w:hAnsi="DejaVu Math TeX Gyre" w:eastAsia="仿宋_GB2312" w:cs="Times New Roman Regular"/>
                  <w:color w:val="333333"/>
                  <w:sz w:val="32"/>
                  <w:szCs w:val="32"/>
                </w:rPr>
                <m:t>i</m:t>
              </m:r>
              <m:ctrlPr>
                <w:rPr>
                  <w:rFonts w:hint="default" w:ascii="DejaVu Math TeX Gyre" w:hAnsi="DejaVu Math TeX Gyre" w:eastAsia="仿宋_GB2312" w:cs="Times New Roman Regular"/>
                  <w:i/>
                  <w:color w:val="333333"/>
                  <w:sz w:val="32"/>
                  <w:szCs w:val="32"/>
                </w:rPr>
              </m:ctrlPr>
            </m:e>
          </m:d>
          <m:r>
            <m:rPr/>
            <w:rPr>
              <w:rFonts w:hint="default" w:ascii="DejaVu Math TeX Gyre" w:hAnsi="DejaVu Math TeX Gyre" w:eastAsia="仿宋_GB2312" w:cs="Times New Roman Regular"/>
              <w:color w:val="333333"/>
              <w:sz w:val="32"/>
              <w:szCs w:val="32"/>
            </w:rPr>
            <m:t>=DINO</m:t>
          </m:r>
          <m:d>
            <m:dPr>
              <m:ctrlPr>
                <w:rPr>
                  <w:rFonts w:hint="default" w:ascii="DejaVu Math TeX Gyre" w:hAnsi="DejaVu Math TeX Gyre" w:eastAsia="仿宋_GB2312" w:cs="Times New Roman Regular"/>
                  <w:i/>
                  <w:color w:val="333333"/>
                  <w:sz w:val="32"/>
                  <w:szCs w:val="32"/>
                </w:rPr>
              </m:ctrlPr>
            </m:dPr>
            <m:e>
              <m:sSub>
                <m:sSubPr>
                  <m:ctrlPr>
                    <w:rPr>
                      <w:rFonts w:hint="default" w:ascii="DejaVu Math TeX Gyre" w:hAnsi="DejaVu Math TeX Gyre" w:eastAsia="仿宋_GB2312" w:cs="Times New Roman Regular"/>
                      <w:i/>
                      <w:color w:val="333333"/>
                      <w:sz w:val="32"/>
                      <w:szCs w:val="32"/>
                    </w:rPr>
                  </m:ctrlPr>
                </m:sSubPr>
                <m:e>
                  <m:r>
                    <m:rPr/>
                    <w:rPr>
                      <w:rFonts w:hint="default" w:ascii="DejaVu Math TeX Gyre" w:hAnsi="DejaVu Math TeX Gyre" w:eastAsia="仿宋_GB2312" w:cs="Times New Roman Regular"/>
                      <w:color w:val="333333"/>
                      <w:sz w:val="32"/>
                      <w:szCs w:val="32"/>
                    </w:rPr>
                    <m:t>S</m:t>
                  </m:r>
                  <m:ctrlPr>
                    <w:rPr>
                      <w:rFonts w:hint="default" w:ascii="DejaVu Math TeX Gyre" w:hAnsi="DejaVu Math TeX Gyre" w:eastAsia="仿宋_GB2312" w:cs="Times New Roman Regular"/>
                      <w:i/>
                      <w:color w:val="333333"/>
                      <w:sz w:val="32"/>
                      <w:szCs w:val="32"/>
                    </w:rPr>
                  </m:ctrlPr>
                </m:e>
                <m:sub>
                  <m:r>
                    <m:rPr/>
                    <w:rPr>
                      <w:rFonts w:hint="default" w:ascii="DejaVu Math TeX Gyre" w:hAnsi="DejaVu Math TeX Gyre" w:eastAsia="仿宋_GB2312" w:cs="Times New Roman Regular"/>
                      <w:color w:val="333333"/>
                      <w:sz w:val="32"/>
                      <w:szCs w:val="32"/>
                    </w:rPr>
                    <m:t>g</m:t>
                  </m:r>
                  <m:ctrlPr>
                    <w:rPr>
                      <w:rFonts w:hint="default" w:ascii="DejaVu Math TeX Gyre" w:hAnsi="DejaVu Math TeX Gyre" w:eastAsia="仿宋_GB2312" w:cs="Times New Roman Regular"/>
                      <w:i/>
                      <w:color w:val="333333"/>
                      <w:sz w:val="32"/>
                      <w:szCs w:val="32"/>
                    </w:rPr>
                  </m:ctrlPr>
                </m:sub>
              </m:sSub>
              <m:r>
                <m:rPr/>
                <w:rPr>
                  <w:rFonts w:hint="default" w:ascii="DejaVu Math TeX Gyre" w:hAnsi="DejaVu Math TeX Gyre" w:eastAsia="仿宋_GB2312" w:cs="Times New Roman Regular"/>
                  <w:color w:val="333333"/>
                  <w:sz w:val="32"/>
                  <w:szCs w:val="32"/>
                </w:rPr>
                <m:t>(i)</m:t>
              </m:r>
              <m:ctrlPr>
                <w:rPr>
                  <w:rFonts w:hint="default" w:ascii="DejaVu Math TeX Gyre" w:hAnsi="DejaVu Math TeX Gyre" w:eastAsia="仿宋_GB2312" w:cs="Times New Roman Regular"/>
                  <w:i/>
                  <w:color w:val="333333"/>
                  <w:sz w:val="32"/>
                  <w:szCs w:val="32"/>
                </w:rPr>
              </m:ctrlPr>
            </m:e>
          </m:d>
        </m:oMath>
      </m:oMathPara>
    </w:p>
    <w:p w14:paraId="760B01F6">
      <w:pPr>
        <w:ind w:firstLine="640" w:firstLineChars="200"/>
        <w:rPr>
          <w:rFonts w:hint="default" w:ascii="Times New Roman Regular" w:hAnsi="Times New Roman Regular" w:eastAsia="仿宋_GB2312" w:cs="Times New Roman Regular"/>
          <w:i/>
          <w:color w:val="333333"/>
          <w:sz w:val="32"/>
          <w:szCs w:val="32"/>
        </w:rPr>
      </w:pPr>
      <m:oMathPara>
        <m:oMath>
          <m:sSub>
            <m:sSubPr>
              <m:ctrlPr>
                <w:rPr>
                  <w:rFonts w:hint="default" w:ascii="DejaVu Math TeX Gyre" w:hAnsi="DejaVu Math TeX Gyre" w:eastAsia="仿宋_GB2312" w:cs="Times New Roman Regular"/>
                  <w:i/>
                  <w:color w:val="333333"/>
                  <w:sz w:val="32"/>
                  <w:szCs w:val="32"/>
                </w:rPr>
              </m:ctrlPr>
            </m:sSubPr>
            <m:e>
              <m:r>
                <m:rPr/>
                <w:rPr>
                  <w:rFonts w:hint="default" w:ascii="DejaVu Math TeX Gyre" w:hAnsi="DejaVu Math TeX Gyre" w:eastAsia="仿宋_GB2312" w:cs="Times New Roman Regular"/>
                  <w:color w:val="333333"/>
                  <w:sz w:val="32"/>
                  <w:szCs w:val="32"/>
                </w:rPr>
                <m:t>S</m:t>
              </m:r>
              <m:ctrlPr>
                <w:rPr>
                  <w:rFonts w:hint="default" w:ascii="DejaVu Math TeX Gyre" w:hAnsi="DejaVu Math TeX Gyre" w:eastAsia="仿宋_GB2312" w:cs="Times New Roman Regular"/>
                  <w:i/>
                  <w:color w:val="333333"/>
                  <w:sz w:val="32"/>
                  <w:szCs w:val="32"/>
                </w:rPr>
              </m:ctrlPr>
            </m:e>
            <m:sub>
              <m:r>
                <m:rPr/>
                <w:rPr>
                  <w:rFonts w:hint="default" w:ascii="DejaVu Math TeX Gyre" w:hAnsi="DejaVu Math TeX Gyre" w:eastAsia="仿宋_GB2312" w:cs="Times New Roman Regular"/>
                  <w:color w:val="333333"/>
                  <w:sz w:val="32"/>
                  <w:szCs w:val="32"/>
                </w:rPr>
                <m:t>s</m:t>
              </m:r>
              <m:ctrlPr>
                <w:rPr>
                  <w:rFonts w:hint="default" w:ascii="DejaVu Math TeX Gyre" w:hAnsi="DejaVu Math TeX Gyre" w:eastAsia="仿宋_GB2312" w:cs="Times New Roman Regular"/>
                  <w:i/>
                  <w:color w:val="333333"/>
                  <w:sz w:val="32"/>
                  <w:szCs w:val="32"/>
                </w:rPr>
              </m:ctrlPr>
            </m:sub>
          </m:sSub>
          <m:r>
            <m:rPr/>
            <w:rPr>
              <w:rFonts w:hint="default" w:ascii="DejaVu Math TeX Gyre" w:hAnsi="DejaVu Math TeX Gyre" w:eastAsia="仿宋_GB2312" w:cs="Times New Roman Regular"/>
              <w:color w:val="333333"/>
              <w:sz w:val="32"/>
              <w:szCs w:val="32"/>
            </w:rPr>
            <m:t>=</m:t>
          </m:r>
          <m:f>
            <m:fPr>
              <m:ctrlPr>
                <w:rPr>
                  <w:rFonts w:hint="default" w:ascii="DejaVu Math TeX Gyre" w:hAnsi="DejaVu Math TeX Gyre" w:eastAsia="仿宋_GB2312" w:cs="Times New Roman Regular"/>
                  <w:i/>
                  <w:color w:val="333333"/>
                  <w:sz w:val="32"/>
                  <w:szCs w:val="32"/>
                </w:rPr>
              </m:ctrlPr>
            </m:fPr>
            <m:num>
              <m:r>
                <m:rPr/>
                <w:rPr>
                  <w:rFonts w:hint="default" w:ascii="DejaVu Math TeX Gyre" w:hAnsi="DejaVu Math TeX Gyre" w:eastAsia="仿宋_GB2312" w:cs="Times New Roman Regular"/>
                  <w:color w:val="333333"/>
                  <w:sz w:val="32"/>
                  <w:szCs w:val="32"/>
                </w:rPr>
                <m:t>1</m:t>
              </m:r>
              <m:ctrlPr>
                <w:rPr>
                  <w:rFonts w:hint="default" w:ascii="DejaVu Math TeX Gyre" w:hAnsi="DejaVu Math TeX Gyre" w:eastAsia="仿宋_GB2312" w:cs="Times New Roman Regular"/>
                  <w:i/>
                  <w:color w:val="333333"/>
                  <w:sz w:val="32"/>
                  <w:szCs w:val="32"/>
                </w:rPr>
              </m:ctrlPr>
            </m:num>
            <m:den>
              <m:r>
                <m:rPr/>
                <w:rPr>
                  <w:rFonts w:hint="default" w:ascii="DejaVu Math TeX Gyre" w:hAnsi="DejaVu Math TeX Gyre" w:eastAsia="仿宋_GB2312" w:cs="Times New Roman Regular"/>
                  <w:color w:val="333333"/>
                  <w:sz w:val="32"/>
                  <w:szCs w:val="32"/>
                </w:rPr>
                <m:t>N</m:t>
              </m:r>
              <m:ctrlPr>
                <w:rPr>
                  <w:rFonts w:hint="default" w:ascii="DejaVu Math TeX Gyre" w:hAnsi="DejaVu Math TeX Gyre" w:eastAsia="仿宋_GB2312" w:cs="Times New Roman Regular"/>
                  <w:i/>
                  <w:color w:val="333333"/>
                  <w:sz w:val="32"/>
                  <w:szCs w:val="32"/>
                </w:rPr>
              </m:ctrlPr>
            </m:den>
          </m:f>
          <m:nary>
            <m:naryPr>
              <m:chr m:val="∑"/>
              <m:limLoc m:val="undOvr"/>
              <m:ctrlPr>
                <w:rPr>
                  <w:rFonts w:hint="default" w:ascii="DejaVu Math TeX Gyre" w:hAnsi="DejaVu Math TeX Gyre" w:eastAsia="仿宋_GB2312" w:cs="Times New Roman Regular"/>
                  <w:i/>
                  <w:color w:val="333333"/>
                  <w:sz w:val="32"/>
                  <w:szCs w:val="32"/>
                </w:rPr>
              </m:ctrlPr>
            </m:naryPr>
            <m:sub>
              <m:r>
                <m:rPr/>
                <w:rPr>
                  <w:rFonts w:hint="default" w:ascii="DejaVu Math TeX Gyre" w:hAnsi="DejaVu Math TeX Gyre" w:eastAsia="仿宋_GB2312" w:cs="Times New Roman Regular"/>
                  <w:color w:val="333333"/>
                  <w:sz w:val="32"/>
                  <w:szCs w:val="32"/>
                </w:rPr>
                <m:t>i=1</m:t>
              </m:r>
              <m:ctrlPr>
                <w:rPr>
                  <w:rFonts w:hint="default" w:ascii="DejaVu Math TeX Gyre" w:hAnsi="DejaVu Math TeX Gyre" w:eastAsia="仿宋_GB2312" w:cs="Times New Roman Regular"/>
                  <w:i/>
                  <w:color w:val="333333"/>
                  <w:sz w:val="32"/>
                  <w:szCs w:val="32"/>
                </w:rPr>
              </m:ctrlPr>
            </m:sub>
            <m:sup>
              <m:r>
                <m:rPr/>
                <w:rPr>
                  <w:rFonts w:hint="default" w:ascii="DejaVu Math TeX Gyre" w:hAnsi="DejaVu Math TeX Gyre" w:eastAsia="仿宋_GB2312" w:cs="Times New Roman Regular"/>
                  <w:color w:val="333333"/>
                  <w:sz w:val="32"/>
                  <w:szCs w:val="32"/>
                </w:rPr>
                <m:t>N</m:t>
              </m:r>
              <m:ctrlPr>
                <w:rPr>
                  <w:rFonts w:hint="default" w:ascii="DejaVu Math TeX Gyre" w:hAnsi="DejaVu Math TeX Gyre" w:eastAsia="仿宋_GB2312" w:cs="Times New Roman Regular"/>
                  <w:i/>
                  <w:color w:val="333333"/>
                  <w:sz w:val="32"/>
                  <w:szCs w:val="32"/>
                </w:rPr>
              </m:ctrlPr>
            </m:sup>
            <m:e>
              <m:r>
                <m:rPr/>
                <w:rPr>
                  <w:rFonts w:hint="default" w:ascii="DejaVu Math TeX Gyre" w:hAnsi="DejaVu Math TeX Gyre" w:eastAsia="仿宋_GB2312" w:cs="Times New Roman Regular"/>
                  <w:color w:val="333333"/>
                  <w:sz w:val="32"/>
                  <w:szCs w:val="32"/>
                </w:rPr>
                <m:t>COS_SIM(</m:t>
              </m:r>
              <m:sSub>
                <m:sSubPr>
                  <m:ctrlPr>
                    <w:rPr>
                      <w:rFonts w:hint="default" w:ascii="DejaVu Math TeX Gyre" w:hAnsi="DejaVu Math TeX Gyre" w:eastAsia="仿宋_GB2312" w:cs="Times New Roman Regular"/>
                      <w:i/>
                      <w:color w:val="333333"/>
                      <w:sz w:val="32"/>
                      <w:szCs w:val="32"/>
                    </w:rPr>
                  </m:ctrlPr>
                </m:sSubPr>
                <m:e>
                  <m:r>
                    <m:rPr/>
                    <w:rPr>
                      <w:rFonts w:hint="default" w:ascii="DejaVu Math TeX Gyre" w:hAnsi="DejaVu Math TeX Gyre" w:eastAsia="仿宋_GB2312" w:cs="Times New Roman Regular"/>
                      <w:color w:val="333333"/>
                      <w:sz w:val="32"/>
                      <w:szCs w:val="32"/>
                    </w:rPr>
                    <m:t>S</m:t>
                  </m:r>
                  <m:ctrlPr>
                    <w:rPr>
                      <w:rFonts w:hint="default" w:ascii="DejaVu Math TeX Gyre" w:hAnsi="DejaVu Math TeX Gyre" w:eastAsia="仿宋_GB2312" w:cs="Times New Roman Regular"/>
                      <w:i/>
                      <w:color w:val="333333"/>
                      <w:sz w:val="32"/>
                      <w:szCs w:val="32"/>
                    </w:rPr>
                  </m:ctrlPr>
                </m:e>
                <m:sub>
                  <m:r>
                    <m:rPr/>
                    <w:rPr>
                      <w:rFonts w:hint="default" w:ascii="DejaVu Math TeX Gyre" w:hAnsi="DejaVu Math TeX Gyre" w:eastAsia="仿宋_GB2312" w:cs="Times New Roman Regular"/>
                      <w:color w:val="333333"/>
                      <w:sz w:val="32"/>
                      <w:szCs w:val="32"/>
                    </w:rPr>
                    <m:t>r,fea</m:t>
                  </m:r>
                  <m:ctrlPr>
                    <w:rPr>
                      <w:rFonts w:hint="default" w:ascii="DejaVu Math TeX Gyre" w:hAnsi="DejaVu Math TeX Gyre" w:eastAsia="仿宋_GB2312" w:cs="Times New Roman Regular"/>
                      <w:i/>
                      <w:color w:val="333333"/>
                      <w:sz w:val="32"/>
                      <w:szCs w:val="32"/>
                    </w:rPr>
                  </m:ctrlPr>
                </m:sub>
              </m:sSub>
              <m:r>
                <m:rPr/>
                <w:rPr>
                  <w:rFonts w:hint="default" w:ascii="DejaVu Math TeX Gyre" w:hAnsi="DejaVu Math TeX Gyre" w:eastAsia="仿宋_GB2312" w:cs="Times New Roman Regular"/>
                  <w:color w:val="333333"/>
                  <w:sz w:val="32"/>
                  <w:szCs w:val="32"/>
                </w:rPr>
                <m:t>(i),</m:t>
              </m:r>
              <m:sSub>
                <m:sSubPr>
                  <m:ctrlPr>
                    <w:rPr>
                      <w:rFonts w:hint="default" w:ascii="DejaVu Math TeX Gyre" w:hAnsi="DejaVu Math TeX Gyre" w:eastAsia="仿宋_GB2312" w:cs="Times New Roman Regular"/>
                      <w:i/>
                      <w:color w:val="333333"/>
                      <w:sz w:val="32"/>
                      <w:szCs w:val="32"/>
                    </w:rPr>
                  </m:ctrlPr>
                </m:sSubPr>
                <m:e>
                  <m:r>
                    <m:rPr/>
                    <w:rPr>
                      <w:rFonts w:hint="default" w:ascii="DejaVu Math TeX Gyre" w:hAnsi="DejaVu Math TeX Gyre" w:eastAsia="仿宋_GB2312" w:cs="Times New Roman Regular"/>
                      <w:color w:val="333333"/>
                      <w:sz w:val="32"/>
                      <w:szCs w:val="32"/>
                    </w:rPr>
                    <m:t>S</m:t>
                  </m:r>
                  <m:ctrlPr>
                    <w:rPr>
                      <w:rFonts w:hint="default" w:ascii="DejaVu Math TeX Gyre" w:hAnsi="DejaVu Math TeX Gyre" w:eastAsia="仿宋_GB2312" w:cs="Times New Roman Regular"/>
                      <w:i/>
                      <w:color w:val="333333"/>
                      <w:sz w:val="32"/>
                      <w:szCs w:val="32"/>
                    </w:rPr>
                  </m:ctrlPr>
                </m:e>
                <m:sub>
                  <m:r>
                    <m:rPr/>
                    <w:rPr>
                      <w:rFonts w:hint="default" w:ascii="DejaVu Math TeX Gyre" w:hAnsi="DejaVu Math TeX Gyre" w:eastAsia="仿宋_GB2312" w:cs="Times New Roman Regular"/>
                      <w:color w:val="333333"/>
                      <w:sz w:val="32"/>
                      <w:szCs w:val="32"/>
                    </w:rPr>
                    <m:t>g,fea</m:t>
                  </m:r>
                  <m:ctrlPr>
                    <w:rPr>
                      <w:rFonts w:hint="default" w:ascii="DejaVu Math TeX Gyre" w:hAnsi="DejaVu Math TeX Gyre" w:eastAsia="仿宋_GB2312" w:cs="Times New Roman Regular"/>
                      <w:i/>
                      <w:color w:val="333333"/>
                      <w:sz w:val="32"/>
                      <w:szCs w:val="32"/>
                    </w:rPr>
                  </m:ctrlPr>
                </m:sub>
              </m:sSub>
              <m:r>
                <m:rPr/>
                <w:rPr>
                  <w:rFonts w:hint="default" w:ascii="DejaVu Math TeX Gyre" w:hAnsi="DejaVu Math TeX Gyre" w:eastAsia="仿宋_GB2312" w:cs="Times New Roman Regular"/>
                  <w:color w:val="333333"/>
                  <w:sz w:val="32"/>
                  <w:szCs w:val="32"/>
                </w:rPr>
                <m:t>(i))</m:t>
              </m:r>
              <m:ctrlPr>
                <w:rPr>
                  <w:rFonts w:hint="default" w:ascii="DejaVu Math TeX Gyre" w:hAnsi="DejaVu Math TeX Gyre" w:eastAsia="仿宋_GB2312" w:cs="Times New Roman Regular"/>
                  <w:i/>
                  <w:color w:val="333333"/>
                  <w:sz w:val="32"/>
                  <w:szCs w:val="32"/>
                </w:rPr>
              </m:ctrlPr>
            </m:e>
          </m:nary>
        </m:oMath>
      </m:oMathPara>
    </w:p>
    <w:p w14:paraId="6DE2BD70">
      <w:pPr>
        <w:ind w:firstLine="640" w:firstLineChars="200"/>
        <w:rPr>
          <w:rFonts w:hint="default" w:ascii="Times New Roman Regular" w:hAnsi="Times New Roman Regular" w:eastAsia="仿宋_GB2312" w:cs="Times New Roman Regular"/>
          <w:color w:val="333333"/>
          <w:sz w:val="32"/>
          <w:szCs w:val="32"/>
        </w:rPr>
      </w:pPr>
      <w:r>
        <w:rPr>
          <w:rFonts w:hint="default" w:ascii="Times New Roman Regular" w:hAnsi="Times New Roman Regular" w:eastAsia="仿宋_GB2312" w:cs="Times New Roman Regular"/>
          <w:iCs/>
          <w:color w:val="333333"/>
          <w:sz w:val="32"/>
          <w:szCs w:val="32"/>
        </w:rPr>
        <w:t>其中,</w:t>
      </w:r>
      <w:r>
        <w:rPr>
          <w:rFonts w:hint="default" w:ascii="Times New Roman Regular" w:hAnsi="Times New Roman Regular" w:eastAsia="仿宋_GB2312" w:cs="Times New Roman Regular"/>
          <w:i/>
          <w:color w:val="333333"/>
          <w:sz w:val="32"/>
          <w:szCs w:val="32"/>
        </w:rPr>
        <w:t xml:space="preserve"> </w:t>
      </w:r>
      <m:oMath>
        <m:sSub>
          <m:sSubPr>
            <m:ctrlPr>
              <w:rPr>
                <w:rFonts w:hint="default" w:ascii="DejaVu Math TeX Gyre" w:hAnsi="DejaVu Math TeX Gyre" w:eastAsia="仿宋_GB2312" w:cs="Times New Roman Regular"/>
                <w:i/>
                <w:color w:val="333333"/>
                <w:sz w:val="32"/>
                <w:szCs w:val="32"/>
              </w:rPr>
            </m:ctrlPr>
          </m:sSubPr>
          <m:e>
            <m:r>
              <m:rPr/>
              <w:rPr>
                <w:rFonts w:hint="default" w:ascii="DejaVu Math TeX Gyre" w:hAnsi="DejaVu Math TeX Gyre" w:eastAsia="仿宋_GB2312" w:cs="Times New Roman Regular"/>
                <w:color w:val="333333"/>
                <w:sz w:val="32"/>
                <w:szCs w:val="32"/>
              </w:rPr>
              <m:t>S</m:t>
            </m:r>
            <m:ctrlPr>
              <w:rPr>
                <w:rFonts w:hint="default" w:ascii="DejaVu Math TeX Gyre" w:hAnsi="DejaVu Math TeX Gyre" w:eastAsia="仿宋_GB2312" w:cs="Times New Roman Regular"/>
                <w:i/>
                <w:color w:val="333333"/>
                <w:sz w:val="32"/>
                <w:szCs w:val="32"/>
              </w:rPr>
            </m:ctrlPr>
          </m:e>
          <m:sub>
            <m:r>
              <m:rPr/>
              <w:rPr>
                <w:rFonts w:hint="default" w:ascii="DejaVu Math TeX Gyre" w:hAnsi="DejaVu Math TeX Gyre" w:eastAsia="仿宋_GB2312" w:cs="Times New Roman Regular"/>
                <w:color w:val="333333"/>
                <w:sz w:val="32"/>
                <w:szCs w:val="32"/>
              </w:rPr>
              <m:t>r,fea</m:t>
            </m:r>
            <m:ctrlPr>
              <w:rPr>
                <w:rFonts w:hint="default" w:ascii="DejaVu Math TeX Gyre" w:hAnsi="DejaVu Math TeX Gyre" w:eastAsia="仿宋_GB2312" w:cs="Times New Roman Regular"/>
                <w:i/>
                <w:color w:val="333333"/>
                <w:sz w:val="32"/>
                <w:szCs w:val="32"/>
              </w:rPr>
            </m:ctrlPr>
          </m:sub>
        </m:sSub>
        <m:d>
          <m:dPr>
            <m:ctrlPr>
              <w:rPr>
                <w:rFonts w:hint="default" w:ascii="DejaVu Math TeX Gyre" w:hAnsi="DejaVu Math TeX Gyre" w:eastAsia="仿宋_GB2312" w:cs="Times New Roman Regular"/>
                <w:i/>
                <w:color w:val="333333"/>
                <w:sz w:val="32"/>
                <w:szCs w:val="32"/>
              </w:rPr>
            </m:ctrlPr>
          </m:dPr>
          <m:e>
            <m:r>
              <m:rPr/>
              <w:rPr>
                <w:rFonts w:hint="default" w:ascii="DejaVu Math TeX Gyre" w:hAnsi="DejaVu Math TeX Gyre" w:eastAsia="仿宋_GB2312" w:cs="Times New Roman Regular"/>
                <w:color w:val="333333"/>
                <w:sz w:val="32"/>
                <w:szCs w:val="32"/>
              </w:rPr>
              <m:t>i</m:t>
            </m:r>
            <m:ctrlPr>
              <w:rPr>
                <w:rFonts w:hint="default" w:ascii="DejaVu Math TeX Gyre" w:hAnsi="DejaVu Math TeX Gyre" w:eastAsia="仿宋_GB2312" w:cs="Times New Roman Regular"/>
                <w:i/>
                <w:color w:val="333333"/>
                <w:sz w:val="32"/>
                <w:szCs w:val="32"/>
              </w:rPr>
            </m:ctrlPr>
          </m:e>
        </m:d>
      </m:oMath>
      <w:r>
        <w:rPr>
          <w:rFonts w:hint="default" w:ascii="Times New Roman Regular" w:hAnsi="Times New Roman Regular" w:eastAsia="仿宋_GB2312" w:cs="Times New Roman Regular"/>
          <w:iCs/>
          <w:color w:val="333333"/>
          <w:sz w:val="32"/>
          <w:szCs w:val="32"/>
        </w:rPr>
        <w:t>为第</w:t>
      </w:r>
      <w:r>
        <w:rPr>
          <w:rFonts w:hint="default" w:ascii="Times New Roman Regular" w:hAnsi="Times New Roman Regular" w:eastAsia="仿宋_GB2312" w:cs="Times New Roman Regular"/>
          <w:i/>
          <w:color w:val="333333"/>
          <w:sz w:val="32"/>
          <w:szCs w:val="32"/>
        </w:rPr>
        <w:t>i</w:t>
      </w:r>
      <w:r>
        <w:rPr>
          <w:rFonts w:hint="default" w:ascii="Times New Roman Regular" w:hAnsi="Times New Roman Regular" w:eastAsia="仿宋_GB2312" w:cs="Times New Roman Regular"/>
          <w:iCs/>
          <w:color w:val="333333"/>
          <w:sz w:val="32"/>
          <w:szCs w:val="32"/>
        </w:rPr>
        <w:t xml:space="preserve">个参考主体的DINO特征， </w:t>
      </w:r>
      <m:oMath>
        <m:sSub>
          <m:sSubPr>
            <m:ctrlPr>
              <w:rPr>
                <w:rFonts w:hint="default" w:ascii="DejaVu Math TeX Gyre" w:hAnsi="DejaVu Math TeX Gyre" w:eastAsia="仿宋_GB2312" w:cs="Times New Roman Regular"/>
                <w:i/>
                <w:color w:val="333333"/>
                <w:sz w:val="32"/>
                <w:szCs w:val="32"/>
              </w:rPr>
            </m:ctrlPr>
          </m:sSubPr>
          <m:e>
            <m:r>
              <m:rPr/>
              <w:rPr>
                <w:rFonts w:hint="default" w:ascii="DejaVu Math TeX Gyre" w:hAnsi="DejaVu Math TeX Gyre" w:eastAsia="仿宋_GB2312" w:cs="Times New Roman Regular"/>
                <w:color w:val="333333"/>
                <w:sz w:val="32"/>
                <w:szCs w:val="32"/>
              </w:rPr>
              <m:t>S</m:t>
            </m:r>
            <m:ctrlPr>
              <w:rPr>
                <w:rFonts w:hint="default" w:ascii="DejaVu Math TeX Gyre" w:hAnsi="DejaVu Math TeX Gyre" w:eastAsia="仿宋_GB2312" w:cs="Times New Roman Regular"/>
                <w:i/>
                <w:color w:val="333333"/>
                <w:sz w:val="32"/>
                <w:szCs w:val="32"/>
              </w:rPr>
            </m:ctrlPr>
          </m:e>
          <m:sub>
            <m:r>
              <m:rPr/>
              <w:rPr>
                <w:rFonts w:hint="default" w:ascii="DejaVu Math TeX Gyre" w:hAnsi="DejaVu Math TeX Gyre" w:eastAsia="仿宋_GB2312" w:cs="Times New Roman Regular"/>
                <w:color w:val="333333"/>
                <w:sz w:val="32"/>
                <w:szCs w:val="32"/>
              </w:rPr>
              <m:t>g,fea</m:t>
            </m:r>
            <m:ctrlPr>
              <w:rPr>
                <w:rFonts w:hint="default" w:ascii="DejaVu Math TeX Gyre" w:hAnsi="DejaVu Math TeX Gyre" w:eastAsia="仿宋_GB2312" w:cs="Times New Roman Regular"/>
                <w:i/>
                <w:color w:val="333333"/>
                <w:sz w:val="32"/>
                <w:szCs w:val="32"/>
              </w:rPr>
            </m:ctrlPr>
          </m:sub>
        </m:sSub>
      </m:oMath>
      <w:r>
        <w:rPr>
          <w:rFonts w:hint="default" w:ascii="Times New Roman Regular" w:hAnsi="Times New Roman Regular" w:eastAsia="仿宋_GB2312" w:cs="Times New Roman Regular"/>
          <w:i/>
          <w:color w:val="333333"/>
          <w:sz w:val="32"/>
          <w:szCs w:val="32"/>
        </w:rPr>
        <w:t>(i)</w:t>
      </w:r>
      <w:r>
        <w:rPr>
          <w:rFonts w:hint="default" w:ascii="Times New Roman Regular" w:hAnsi="Times New Roman Regular" w:eastAsia="仿宋_GB2312" w:cs="Times New Roman Regular"/>
          <w:iCs/>
          <w:color w:val="333333"/>
          <w:sz w:val="32"/>
          <w:szCs w:val="32"/>
        </w:rPr>
        <w:t>为第</w:t>
      </w:r>
      <w:r>
        <w:rPr>
          <w:rFonts w:hint="default" w:ascii="Times New Roman Regular" w:hAnsi="Times New Roman Regular" w:eastAsia="仿宋_GB2312" w:cs="Times New Roman Regular"/>
          <w:i/>
          <w:color w:val="333333"/>
          <w:sz w:val="32"/>
          <w:szCs w:val="32"/>
        </w:rPr>
        <w:t>i</w:t>
      </w:r>
      <w:r>
        <w:rPr>
          <w:rFonts w:hint="default" w:ascii="Times New Roman Regular" w:hAnsi="Times New Roman Regular" w:eastAsia="仿宋_GB2312" w:cs="Times New Roman Regular"/>
          <w:iCs/>
          <w:color w:val="333333"/>
          <w:sz w:val="32"/>
          <w:szCs w:val="32"/>
        </w:rPr>
        <w:t>个生成主体的</w:t>
      </w:r>
      <w:r>
        <w:rPr>
          <w:rFonts w:hint="default" w:ascii="Times New Roman Regular" w:hAnsi="Times New Roman Regular" w:eastAsia="仿宋_GB2312" w:cs="Times New Roman Regular"/>
          <w:i/>
          <w:color w:val="333333"/>
          <w:sz w:val="32"/>
          <w:szCs w:val="32"/>
        </w:rPr>
        <w:t>DINO</w:t>
      </w:r>
      <w:r>
        <w:rPr>
          <w:rFonts w:hint="default" w:ascii="Times New Roman Regular" w:hAnsi="Times New Roman Regular" w:eastAsia="仿宋_GB2312" w:cs="Times New Roman Regular"/>
          <w:iCs/>
          <w:color w:val="333333"/>
          <w:sz w:val="32"/>
          <w:szCs w:val="32"/>
        </w:rPr>
        <w:t>特征，</w:t>
      </w:r>
      <w:r>
        <w:rPr>
          <w:rFonts w:hint="default" w:ascii="Times New Roman Regular" w:hAnsi="Times New Roman Regular" w:eastAsia="仿宋_GB2312" w:cs="Times New Roman Regular"/>
          <w:i/>
          <w:color w:val="333333"/>
          <w:sz w:val="32"/>
          <w:szCs w:val="32"/>
        </w:rPr>
        <w:t>N</w:t>
      </w:r>
      <w:r>
        <w:rPr>
          <w:rFonts w:hint="default" w:ascii="Times New Roman Regular" w:hAnsi="Times New Roman Regular" w:eastAsia="仿宋_GB2312" w:cs="Times New Roman Regular"/>
          <w:iCs/>
          <w:color w:val="333333"/>
          <w:sz w:val="32"/>
          <w:szCs w:val="32"/>
        </w:rPr>
        <w:t>为主体个数。</w:t>
      </w:r>
      <m:oMath>
        <m:sSub>
          <m:sSubPr>
            <m:ctrlPr>
              <w:rPr>
                <w:rFonts w:hint="default" w:ascii="DejaVu Math TeX Gyre" w:hAnsi="DejaVu Math TeX Gyre" w:eastAsia="仿宋_GB2312" w:cs="Times New Roman Regular"/>
                <w:i/>
                <w:color w:val="333333"/>
                <w:sz w:val="32"/>
                <w:szCs w:val="32"/>
              </w:rPr>
            </m:ctrlPr>
          </m:sSubPr>
          <m:e>
            <m:r>
              <m:rPr/>
              <w:rPr>
                <w:rFonts w:hint="default" w:ascii="DejaVu Math TeX Gyre" w:hAnsi="DejaVu Math TeX Gyre" w:eastAsia="仿宋_GB2312" w:cs="Times New Roman Regular"/>
                <w:color w:val="333333"/>
                <w:sz w:val="32"/>
                <w:szCs w:val="32"/>
              </w:rPr>
              <m:t>S</m:t>
            </m:r>
            <m:ctrlPr>
              <w:rPr>
                <w:rFonts w:hint="default" w:ascii="DejaVu Math TeX Gyre" w:hAnsi="DejaVu Math TeX Gyre" w:eastAsia="仿宋_GB2312" w:cs="Times New Roman Regular"/>
                <w:i/>
                <w:color w:val="333333"/>
                <w:sz w:val="32"/>
                <w:szCs w:val="32"/>
              </w:rPr>
            </m:ctrlPr>
          </m:e>
          <m:sub>
            <m:r>
              <m:rPr/>
              <w:rPr>
                <w:rFonts w:hint="default" w:ascii="DejaVu Math TeX Gyre" w:hAnsi="DejaVu Math TeX Gyre" w:eastAsia="仿宋_GB2312" w:cs="Times New Roman Regular"/>
                <w:color w:val="333333"/>
                <w:sz w:val="32"/>
                <w:szCs w:val="32"/>
              </w:rPr>
              <m:t>s</m:t>
            </m:r>
            <m:ctrlPr>
              <w:rPr>
                <w:rFonts w:hint="default" w:ascii="DejaVu Math TeX Gyre" w:hAnsi="DejaVu Math TeX Gyre" w:eastAsia="仿宋_GB2312" w:cs="Times New Roman Regular"/>
                <w:i/>
                <w:color w:val="333333"/>
                <w:sz w:val="32"/>
                <w:szCs w:val="32"/>
              </w:rPr>
            </m:ctrlPr>
          </m:sub>
        </m:sSub>
      </m:oMath>
      <w:r>
        <w:rPr>
          <w:rFonts w:hint="default" w:ascii="Times New Roman Regular" w:hAnsi="Times New Roman Regular" w:eastAsia="仿宋_GB2312" w:cs="Times New Roman Regular"/>
          <w:color w:val="333333"/>
          <w:sz w:val="32"/>
          <w:szCs w:val="32"/>
        </w:rPr>
        <w:t>为参考主体和生成主题</w:t>
      </w:r>
      <w:r>
        <w:rPr>
          <w:rFonts w:hint="default" w:ascii="Times New Roman Regular" w:hAnsi="Times New Roman Regular" w:eastAsia="仿宋_GB2312" w:cs="Times New Roman Regular"/>
          <w:i/>
          <w:iCs/>
          <w:color w:val="333333"/>
          <w:sz w:val="32"/>
          <w:szCs w:val="32"/>
        </w:rPr>
        <w:t>DINO</w:t>
      </w:r>
      <w:r>
        <w:rPr>
          <w:rFonts w:hint="default" w:ascii="Times New Roman Regular" w:hAnsi="Times New Roman Regular" w:eastAsia="仿宋_GB2312" w:cs="Times New Roman Regular"/>
          <w:color w:val="333333"/>
          <w:sz w:val="32"/>
          <w:szCs w:val="32"/>
        </w:rPr>
        <w:t>特征的平均</w:t>
      </w:r>
      <w:r>
        <w:rPr>
          <w:rFonts w:hint="default" w:ascii="Times New Roman Regular" w:hAnsi="Times New Roman Regular" w:eastAsia="仿宋_GB2312" w:cs="Times New Roman Regular"/>
          <w:i/>
          <w:iCs/>
          <w:color w:val="333333"/>
          <w:sz w:val="32"/>
          <w:szCs w:val="32"/>
        </w:rPr>
        <w:t>COS</w:t>
      </w:r>
      <w:r>
        <w:rPr>
          <w:rFonts w:hint="default" w:ascii="Times New Roman Regular" w:hAnsi="Times New Roman Regular" w:eastAsia="仿宋_GB2312" w:cs="Times New Roman Regular"/>
          <w:color w:val="333333"/>
          <w:sz w:val="32"/>
          <w:szCs w:val="32"/>
        </w:rPr>
        <w:t>相似度，范围[0,1]，越大表明相似度越好。</w:t>
      </w:r>
    </w:p>
    <w:p w14:paraId="29DA3382">
      <w:pPr>
        <w:jc w:val="center"/>
        <w:rPr>
          <w:rFonts w:hint="default" w:ascii="Times New Roman Regular" w:hAnsi="Times New Roman Regular" w:eastAsia="仿宋_GB2312" w:cs="Times New Roman Regular"/>
          <w:iCs/>
          <w:color w:val="333333"/>
          <w:sz w:val="32"/>
          <w:szCs w:val="32"/>
        </w:rPr>
      </w:pPr>
      <w:r>
        <w:rPr>
          <w:rFonts w:hint="default" w:ascii="Times New Roman Regular" w:hAnsi="Times New Roman Regular" w:eastAsia="仿宋_GB2312" w:cs="Times New Roman Regular"/>
          <w:iCs/>
          <w:color w:val="333333"/>
          <w:sz w:val="32"/>
          <w:szCs w:val="32"/>
        </w:rPr>
        <w:drawing>
          <wp:inline distT="0" distB="0" distL="0" distR="0">
            <wp:extent cx="5039995" cy="1738630"/>
            <wp:effectExtent l="0" t="0" r="14605"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5040000" cy="1738800"/>
                    </a:xfrm>
                    <a:prstGeom prst="rect">
                      <a:avLst/>
                    </a:prstGeom>
                    <a:noFill/>
                  </pic:spPr>
                </pic:pic>
              </a:graphicData>
            </a:graphic>
          </wp:inline>
        </w:drawing>
      </w:r>
    </w:p>
    <w:p w14:paraId="3AA86C9E">
      <w:pPr>
        <w:jc w:val="center"/>
        <w:rPr>
          <w:rFonts w:hint="default" w:ascii="Times New Roman Regular" w:hAnsi="Times New Roman Regular" w:eastAsia="仿宋_GB2312" w:cs="Times New Roman Regular"/>
          <w:iCs/>
          <w:color w:val="333333"/>
          <w:sz w:val="32"/>
          <w:szCs w:val="32"/>
        </w:rPr>
      </w:pPr>
      <w:r>
        <w:rPr>
          <w:rFonts w:hint="default" w:ascii="Times New Roman Regular" w:hAnsi="Times New Roman Regular" w:eastAsia="仿宋_GB2312" w:cs="Times New Roman Regular"/>
          <w:iCs/>
          <w:color w:val="333333"/>
          <w:sz w:val="32"/>
          <w:szCs w:val="32"/>
        </w:rPr>
        <w:t>图2. 主体相似度对比示意图</w:t>
      </w:r>
    </w:p>
    <w:p w14:paraId="30EB881E">
      <w:pPr>
        <w:ind w:firstLine="640" w:firstLineChars="200"/>
        <w:rPr>
          <w:rFonts w:hint="default" w:ascii="Times New Roman Regular" w:hAnsi="Times New Roman Regular" w:eastAsia="仿宋_GB2312" w:cs="Times New Roman Regular"/>
          <w:color w:val="333333"/>
          <w:sz w:val="32"/>
          <w:szCs w:val="32"/>
        </w:rPr>
      </w:pPr>
      <w:r>
        <w:rPr>
          <w:rFonts w:hint="default" w:ascii="Times New Roman Regular" w:hAnsi="Times New Roman Regular" w:eastAsia="仿宋_GB2312" w:cs="Times New Roman Regular"/>
          <w:color w:val="333333"/>
          <w:sz w:val="32"/>
          <w:szCs w:val="32"/>
        </w:rPr>
        <w:t>③ 人脸相似度：参考人脸和生成人脸的</w:t>
      </w:r>
      <w:r>
        <w:rPr>
          <w:rFonts w:hint="default" w:ascii="Times New Roman Regular" w:hAnsi="Times New Roman Regular" w:eastAsia="仿宋_GB2312" w:cs="Times New Roman Regular"/>
          <w:i/>
          <w:iCs/>
          <w:color w:val="333333"/>
          <w:sz w:val="32"/>
          <w:szCs w:val="32"/>
        </w:rPr>
        <w:t>ArcFace</w:t>
      </w:r>
      <w:r>
        <w:rPr>
          <w:rFonts w:hint="default" w:ascii="Times New Roman Regular" w:hAnsi="Times New Roman Regular" w:eastAsia="仿宋_GB2312" w:cs="Times New Roman Regular"/>
          <w:color w:val="333333"/>
          <w:sz w:val="32"/>
          <w:szCs w:val="32"/>
        </w:rPr>
        <w:t>人脸特征的平均</w:t>
      </w:r>
      <w:r>
        <w:rPr>
          <w:rFonts w:hint="default" w:ascii="Times New Roman Regular" w:hAnsi="Times New Roman Regular" w:eastAsia="仿宋_GB2312" w:cs="Times New Roman Regular"/>
          <w:i/>
          <w:iCs/>
          <w:color w:val="333333"/>
          <w:sz w:val="32"/>
          <w:szCs w:val="32"/>
        </w:rPr>
        <w:t>COS</w:t>
      </w:r>
      <w:r>
        <w:rPr>
          <w:rFonts w:hint="default" w:ascii="Times New Roman Regular" w:hAnsi="Times New Roman Regular" w:eastAsia="仿宋_GB2312" w:cs="Times New Roman Regular"/>
          <w:color w:val="333333"/>
          <w:sz w:val="32"/>
          <w:szCs w:val="32"/>
        </w:rPr>
        <w:t>相似度。</w:t>
      </w:r>
    </w:p>
    <w:p w14:paraId="59E2749F">
      <w:pPr>
        <w:ind w:firstLine="640" w:firstLineChars="200"/>
        <w:rPr>
          <w:rFonts w:hint="default" w:ascii="Times New Roman Regular" w:hAnsi="Times New Roman Regular" w:eastAsia="仿宋_GB2312" w:cs="Times New Roman Regular"/>
          <w:i/>
          <w:color w:val="333333"/>
          <w:sz w:val="32"/>
          <w:szCs w:val="32"/>
        </w:rPr>
      </w:pPr>
      <m:oMathPara>
        <m:oMath>
          <m:sSub>
            <m:sSubPr>
              <m:ctrlPr>
                <w:rPr>
                  <w:rFonts w:hint="default" w:ascii="DejaVu Math TeX Gyre" w:hAnsi="DejaVu Math TeX Gyre" w:eastAsia="仿宋_GB2312" w:cs="Times New Roman Regular"/>
                  <w:i/>
                  <w:color w:val="333333"/>
                  <w:sz w:val="32"/>
                  <w:szCs w:val="32"/>
                </w:rPr>
              </m:ctrlPr>
            </m:sSubPr>
            <m:e>
              <m:r>
                <m:rPr/>
                <w:rPr>
                  <w:rFonts w:hint="default" w:ascii="DejaVu Math TeX Gyre" w:hAnsi="DejaVu Math TeX Gyre" w:eastAsia="仿宋_GB2312" w:cs="Times New Roman Regular"/>
                  <w:color w:val="333333"/>
                  <w:sz w:val="32"/>
                  <w:szCs w:val="32"/>
                </w:rPr>
                <m:t>F</m:t>
              </m:r>
              <m:ctrlPr>
                <w:rPr>
                  <w:rFonts w:hint="default" w:ascii="DejaVu Math TeX Gyre" w:hAnsi="DejaVu Math TeX Gyre" w:eastAsia="仿宋_GB2312" w:cs="Times New Roman Regular"/>
                  <w:i/>
                  <w:color w:val="333333"/>
                  <w:sz w:val="32"/>
                  <w:szCs w:val="32"/>
                </w:rPr>
              </m:ctrlPr>
            </m:e>
            <m:sub>
              <m:r>
                <m:rPr/>
                <w:rPr>
                  <w:rFonts w:hint="default" w:ascii="DejaVu Math TeX Gyre" w:hAnsi="DejaVu Math TeX Gyre" w:eastAsia="仿宋_GB2312" w:cs="Times New Roman Regular"/>
                  <w:color w:val="333333"/>
                  <w:sz w:val="32"/>
                  <w:szCs w:val="32"/>
                </w:rPr>
                <m:t>r,fea</m:t>
              </m:r>
              <m:ctrlPr>
                <w:rPr>
                  <w:rFonts w:hint="default" w:ascii="DejaVu Math TeX Gyre" w:hAnsi="DejaVu Math TeX Gyre" w:eastAsia="仿宋_GB2312" w:cs="Times New Roman Regular"/>
                  <w:i/>
                  <w:color w:val="333333"/>
                  <w:sz w:val="32"/>
                  <w:szCs w:val="32"/>
                </w:rPr>
              </m:ctrlPr>
            </m:sub>
          </m:sSub>
          <m:d>
            <m:dPr>
              <m:ctrlPr>
                <w:rPr>
                  <w:rFonts w:hint="default" w:ascii="DejaVu Math TeX Gyre" w:hAnsi="DejaVu Math TeX Gyre" w:eastAsia="仿宋_GB2312" w:cs="Times New Roman Regular"/>
                  <w:i/>
                  <w:color w:val="333333"/>
                  <w:sz w:val="32"/>
                  <w:szCs w:val="32"/>
                </w:rPr>
              </m:ctrlPr>
            </m:dPr>
            <m:e>
              <m:r>
                <m:rPr/>
                <w:rPr>
                  <w:rFonts w:hint="default" w:ascii="DejaVu Math TeX Gyre" w:hAnsi="DejaVu Math TeX Gyre" w:eastAsia="仿宋_GB2312" w:cs="Times New Roman Regular"/>
                  <w:color w:val="333333"/>
                  <w:sz w:val="32"/>
                  <w:szCs w:val="32"/>
                </w:rPr>
                <m:t>i</m:t>
              </m:r>
              <m:ctrlPr>
                <w:rPr>
                  <w:rFonts w:hint="default" w:ascii="DejaVu Math TeX Gyre" w:hAnsi="DejaVu Math TeX Gyre" w:eastAsia="仿宋_GB2312" w:cs="Times New Roman Regular"/>
                  <w:i/>
                  <w:color w:val="333333"/>
                  <w:sz w:val="32"/>
                  <w:szCs w:val="32"/>
                </w:rPr>
              </m:ctrlPr>
            </m:e>
          </m:d>
          <m:r>
            <m:rPr/>
            <w:rPr>
              <w:rFonts w:hint="default" w:ascii="DejaVu Math TeX Gyre" w:hAnsi="DejaVu Math TeX Gyre" w:eastAsia="仿宋_GB2312" w:cs="Times New Roman Regular"/>
              <w:color w:val="333333"/>
              <w:sz w:val="32"/>
              <w:szCs w:val="32"/>
            </w:rPr>
            <m:t>=ArcFace</m:t>
          </m:r>
          <m:d>
            <m:dPr>
              <m:ctrlPr>
                <w:rPr>
                  <w:rFonts w:hint="default" w:ascii="DejaVu Math TeX Gyre" w:hAnsi="DejaVu Math TeX Gyre" w:eastAsia="仿宋_GB2312" w:cs="Times New Roman Regular"/>
                  <w:i/>
                  <w:color w:val="333333"/>
                  <w:sz w:val="32"/>
                  <w:szCs w:val="32"/>
                </w:rPr>
              </m:ctrlPr>
            </m:dPr>
            <m:e>
              <m:sSub>
                <m:sSubPr>
                  <m:ctrlPr>
                    <w:rPr>
                      <w:rFonts w:hint="default" w:ascii="DejaVu Math TeX Gyre" w:hAnsi="DejaVu Math TeX Gyre" w:eastAsia="仿宋_GB2312" w:cs="Times New Roman Regular"/>
                      <w:i/>
                      <w:color w:val="333333"/>
                      <w:sz w:val="32"/>
                      <w:szCs w:val="32"/>
                    </w:rPr>
                  </m:ctrlPr>
                </m:sSubPr>
                <m:e>
                  <m:r>
                    <m:rPr/>
                    <w:rPr>
                      <w:rFonts w:hint="default" w:ascii="DejaVu Math TeX Gyre" w:hAnsi="DejaVu Math TeX Gyre" w:eastAsia="仿宋_GB2312" w:cs="Times New Roman Regular"/>
                      <w:color w:val="333333"/>
                      <w:sz w:val="32"/>
                      <w:szCs w:val="32"/>
                    </w:rPr>
                    <m:t>F</m:t>
                  </m:r>
                  <m:ctrlPr>
                    <w:rPr>
                      <w:rFonts w:hint="default" w:ascii="DejaVu Math TeX Gyre" w:hAnsi="DejaVu Math TeX Gyre" w:eastAsia="仿宋_GB2312" w:cs="Times New Roman Regular"/>
                      <w:i/>
                      <w:color w:val="333333"/>
                      <w:sz w:val="32"/>
                      <w:szCs w:val="32"/>
                    </w:rPr>
                  </m:ctrlPr>
                </m:e>
                <m:sub>
                  <m:r>
                    <m:rPr/>
                    <w:rPr>
                      <w:rFonts w:hint="default" w:ascii="DejaVu Math TeX Gyre" w:hAnsi="DejaVu Math TeX Gyre" w:eastAsia="仿宋_GB2312" w:cs="Times New Roman Regular"/>
                      <w:color w:val="333333"/>
                      <w:sz w:val="32"/>
                      <w:szCs w:val="32"/>
                    </w:rPr>
                    <m:t>r</m:t>
                  </m:r>
                  <m:ctrlPr>
                    <w:rPr>
                      <w:rFonts w:hint="default" w:ascii="DejaVu Math TeX Gyre" w:hAnsi="DejaVu Math TeX Gyre" w:eastAsia="仿宋_GB2312" w:cs="Times New Roman Regular"/>
                      <w:i/>
                      <w:color w:val="333333"/>
                      <w:sz w:val="32"/>
                      <w:szCs w:val="32"/>
                    </w:rPr>
                  </m:ctrlPr>
                </m:sub>
              </m:sSub>
              <m:d>
                <m:dPr>
                  <m:ctrlPr>
                    <w:rPr>
                      <w:rFonts w:hint="default" w:ascii="DejaVu Math TeX Gyre" w:hAnsi="DejaVu Math TeX Gyre" w:eastAsia="仿宋_GB2312" w:cs="Times New Roman Regular"/>
                      <w:i/>
                      <w:color w:val="333333"/>
                      <w:sz w:val="32"/>
                      <w:szCs w:val="32"/>
                    </w:rPr>
                  </m:ctrlPr>
                </m:dPr>
                <m:e>
                  <m:r>
                    <m:rPr/>
                    <w:rPr>
                      <w:rFonts w:hint="default" w:ascii="DejaVu Math TeX Gyre" w:hAnsi="DejaVu Math TeX Gyre" w:eastAsia="仿宋_GB2312" w:cs="Times New Roman Regular"/>
                      <w:color w:val="333333"/>
                      <w:sz w:val="32"/>
                      <w:szCs w:val="32"/>
                    </w:rPr>
                    <m:t>i</m:t>
                  </m:r>
                  <m:ctrlPr>
                    <w:rPr>
                      <w:rFonts w:hint="default" w:ascii="DejaVu Math TeX Gyre" w:hAnsi="DejaVu Math TeX Gyre" w:eastAsia="仿宋_GB2312" w:cs="Times New Roman Regular"/>
                      <w:i/>
                      <w:color w:val="333333"/>
                      <w:sz w:val="32"/>
                      <w:szCs w:val="32"/>
                    </w:rPr>
                  </m:ctrlPr>
                </m:e>
              </m:d>
              <m:ctrlPr>
                <w:rPr>
                  <w:rFonts w:hint="default" w:ascii="DejaVu Math TeX Gyre" w:hAnsi="DejaVu Math TeX Gyre" w:eastAsia="仿宋_GB2312" w:cs="Times New Roman Regular"/>
                  <w:i/>
                  <w:color w:val="333333"/>
                  <w:sz w:val="32"/>
                  <w:szCs w:val="32"/>
                </w:rPr>
              </m:ctrlPr>
            </m:e>
          </m:d>
        </m:oMath>
      </m:oMathPara>
    </w:p>
    <w:p w14:paraId="7F0CE332">
      <w:pPr>
        <w:ind w:firstLine="640" w:firstLineChars="200"/>
        <w:rPr>
          <w:rFonts w:hint="default" w:ascii="Times New Roman Regular" w:hAnsi="Times New Roman Regular" w:eastAsia="仿宋_GB2312" w:cs="Times New Roman Regular"/>
          <w:i/>
          <w:color w:val="333333"/>
          <w:sz w:val="32"/>
          <w:szCs w:val="32"/>
        </w:rPr>
      </w:pPr>
      <m:oMathPara>
        <m:oMath>
          <m:sSub>
            <m:sSubPr>
              <m:ctrlPr>
                <w:rPr>
                  <w:rFonts w:hint="default" w:ascii="DejaVu Math TeX Gyre" w:hAnsi="DejaVu Math TeX Gyre" w:eastAsia="仿宋_GB2312" w:cs="Times New Roman Regular"/>
                  <w:i/>
                  <w:color w:val="333333"/>
                  <w:sz w:val="32"/>
                  <w:szCs w:val="32"/>
                </w:rPr>
              </m:ctrlPr>
            </m:sSubPr>
            <m:e>
              <m:r>
                <m:rPr/>
                <w:rPr>
                  <w:rFonts w:hint="default" w:ascii="DejaVu Math TeX Gyre" w:hAnsi="DejaVu Math TeX Gyre" w:eastAsia="仿宋_GB2312" w:cs="Times New Roman Regular"/>
                  <w:color w:val="333333"/>
                  <w:sz w:val="32"/>
                  <w:szCs w:val="32"/>
                </w:rPr>
                <m:t>F</m:t>
              </m:r>
              <m:ctrlPr>
                <w:rPr>
                  <w:rFonts w:hint="default" w:ascii="DejaVu Math TeX Gyre" w:hAnsi="DejaVu Math TeX Gyre" w:eastAsia="仿宋_GB2312" w:cs="Times New Roman Regular"/>
                  <w:i/>
                  <w:color w:val="333333"/>
                  <w:sz w:val="32"/>
                  <w:szCs w:val="32"/>
                </w:rPr>
              </m:ctrlPr>
            </m:e>
            <m:sub>
              <m:r>
                <m:rPr/>
                <w:rPr>
                  <w:rFonts w:hint="default" w:ascii="DejaVu Math TeX Gyre" w:hAnsi="DejaVu Math TeX Gyre" w:eastAsia="仿宋_GB2312" w:cs="Times New Roman Regular"/>
                  <w:color w:val="333333"/>
                  <w:sz w:val="32"/>
                  <w:szCs w:val="32"/>
                </w:rPr>
                <m:t>g,fea</m:t>
              </m:r>
              <m:ctrlPr>
                <w:rPr>
                  <w:rFonts w:hint="default" w:ascii="DejaVu Math TeX Gyre" w:hAnsi="DejaVu Math TeX Gyre" w:eastAsia="仿宋_GB2312" w:cs="Times New Roman Regular"/>
                  <w:i/>
                  <w:color w:val="333333"/>
                  <w:sz w:val="32"/>
                  <w:szCs w:val="32"/>
                </w:rPr>
              </m:ctrlPr>
            </m:sub>
          </m:sSub>
          <m:d>
            <m:dPr>
              <m:ctrlPr>
                <w:rPr>
                  <w:rFonts w:hint="default" w:ascii="DejaVu Math TeX Gyre" w:hAnsi="DejaVu Math TeX Gyre" w:eastAsia="仿宋_GB2312" w:cs="Times New Roman Regular"/>
                  <w:i/>
                  <w:color w:val="333333"/>
                  <w:sz w:val="32"/>
                  <w:szCs w:val="32"/>
                </w:rPr>
              </m:ctrlPr>
            </m:dPr>
            <m:e>
              <m:r>
                <m:rPr/>
                <w:rPr>
                  <w:rFonts w:hint="default" w:ascii="DejaVu Math TeX Gyre" w:hAnsi="DejaVu Math TeX Gyre" w:eastAsia="仿宋_GB2312" w:cs="Times New Roman Regular"/>
                  <w:color w:val="333333"/>
                  <w:sz w:val="32"/>
                  <w:szCs w:val="32"/>
                </w:rPr>
                <m:t>i</m:t>
              </m:r>
              <m:ctrlPr>
                <w:rPr>
                  <w:rFonts w:hint="default" w:ascii="DejaVu Math TeX Gyre" w:hAnsi="DejaVu Math TeX Gyre" w:eastAsia="仿宋_GB2312" w:cs="Times New Roman Regular"/>
                  <w:i/>
                  <w:color w:val="333333"/>
                  <w:sz w:val="32"/>
                  <w:szCs w:val="32"/>
                </w:rPr>
              </m:ctrlPr>
            </m:e>
          </m:d>
          <m:r>
            <m:rPr/>
            <w:rPr>
              <w:rFonts w:hint="default" w:ascii="DejaVu Math TeX Gyre" w:hAnsi="DejaVu Math TeX Gyre" w:eastAsia="仿宋_GB2312" w:cs="Times New Roman Regular"/>
              <w:color w:val="333333"/>
              <w:sz w:val="32"/>
              <w:szCs w:val="32"/>
            </w:rPr>
            <m:t>=ArcFace</m:t>
          </m:r>
          <m:d>
            <m:dPr>
              <m:ctrlPr>
                <w:rPr>
                  <w:rFonts w:hint="default" w:ascii="DejaVu Math TeX Gyre" w:hAnsi="DejaVu Math TeX Gyre" w:eastAsia="仿宋_GB2312" w:cs="Times New Roman Regular"/>
                  <w:i/>
                  <w:color w:val="333333"/>
                  <w:sz w:val="32"/>
                  <w:szCs w:val="32"/>
                </w:rPr>
              </m:ctrlPr>
            </m:dPr>
            <m:e>
              <m:sSub>
                <m:sSubPr>
                  <m:ctrlPr>
                    <w:rPr>
                      <w:rFonts w:hint="default" w:ascii="DejaVu Math TeX Gyre" w:hAnsi="DejaVu Math TeX Gyre" w:eastAsia="仿宋_GB2312" w:cs="Times New Roman Regular"/>
                      <w:i/>
                      <w:color w:val="333333"/>
                      <w:sz w:val="32"/>
                      <w:szCs w:val="32"/>
                    </w:rPr>
                  </m:ctrlPr>
                </m:sSubPr>
                <m:e>
                  <m:r>
                    <m:rPr/>
                    <w:rPr>
                      <w:rFonts w:hint="default" w:ascii="DejaVu Math TeX Gyre" w:hAnsi="DejaVu Math TeX Gyre" w:eastAsia="仿宋_GB2312" w:cs="Times New Roman Regular"/>
                      <w:color w:val="333333"/>
                      <w:sz w:val="32"/>
                      <w:szCs w:val="32"/>
                    </w:rPr>
                    <m:t>F</m:t>
                  </m:r>
                  <m:ctrlPr>
                    <w:rPr>
                      <w:rFonts w:hint="default" w:ascii="DejaVu Math TeX Gyre" w:hAnsi="DejaVu Math TeX Gyre" w:eastAsia="仿宋_GB2312" w:cs="Times New Roman Regular"/>
                      <w:i/>
                      <w:color w:val="333333"/>
                      <w:sz w:val="32"/>
                      <w:szCs w:val="32"/>
                    </w:rPr>
                  </m:ctrlPr>
                </m:e>
                <m:sub>
                  <m:r>
                    <m:rPr/>
                    <w:rPr>
                      <w:rFonts w:hint="default" w:ascii="DejaVu Math TeX Gyre" w:hAnsi="DejaVu Math TeX Gyre" w:eastAsia="仿宋_GB2312" w:cs="Times New Roman Regular"/>
                      <w:color w:val="333333"/>
                      <w:sz w:val="32"/>
                      <w:szCs w:val="32"/>
                    </w:rPr>
                    <m:t>g</m:t>
                  </m:r>
                  <m:ctrlPr>
                    <w:rPr>
                      <w:rFonts w:hint="default" w:ascii="DejaVu Math TeX Gyre" w:hAnsi="DejaVu Math TeX Gyre" w:eastAsia="仿宋_GB2312" w:cs="Times New Roman Regular"/>
                      <w:i/>
                      <w:color w:val="333333"/>
                      <w:sz w:val="32"/>
                      <w:szCs w:val="32"/>
                    </w:rPr>
                  </m:ctrlPr>
                </m:sub>
              </m:sSub>
              <m:d>
                <m:dPr>
                  <m:ctrlPr>
                    <w:rPr>
                      <w:rFonts w:hint="default" w:ascii="DejaVu Math TeX Gyre" w:hAnsi="DejaVu Math TeX Gyre" w:eastAsia="仿宋_GB2312" w:cs="Times New Roman Regular"/>
                      <w:i/>
                      <w:color w:val="333333"/>
                      <w:sz w:val="32"/>
                      <w:szCs w:val="32"/>
                    </w:rPr>
                  </m:ctrlPr>
                </m:dPr>
                <m:e>
                  <m:r>
                    <m:rPr/>
                    <w:rPr>
                      <w:rFonts w:hint="default" w:ascii="DejaVu Math TeX Gyre" w:hAnsi="DejaVu Math TeX Gyre" w:eastAsia="仿宋_GB2312" w:cs="Times New Roman Regular"/>
                      <w:color w:val="333333"/>
                      <w:sz w:val="32"/>
                      <w:szCs w:val="32"/>
                    </w:rPr>
                    <m:t>i</m:t>
                  </m:r>
                  <m:ctrlPr>
                    <w:rPr>
                      <w:rFonts w:hint="default" w:ascii="DejaVu Math TeX Gyre" w:hAnsi="DejaVu Math TeX Gyre" w:eastAsia="仿宋_GB2312" w:cs="Times New Roman Regular"/>
                      <w:i/>
                      <w:color w:val="333333"/>
                      <w:sz w:val="32"/>
                      <w:szCs w:val="32"/>
                    </w:rPr>
                  </m:ctrlPr>
                </m:e>
              </m:d>
              <m:ctrlPr>
                <w:rPr>
                  <w:rFonts w:hint="default" w:ascii="DejaVu Math TeX Gyre" w:hAnsi="DejaVu Math TeX Gyre" w:eastAsia="仿宋_GB2312" w:cs="Times New Roman Regular"/>
                  <w:i/>
                  <w:color w:val="333333"/>
                  <w:sz w:val="32"/>
                  <w:szCs w:val="32"/>
                </w:rPr>
              </m:ctrlPr>
            </m:e>
          </m:d>
        </m:oMath>
      </m:oMathPara>
    </w:p>
    <w:p w14:paraId="14DF84B9">
      <w:pPr>
        <w:ind w:firstLine="640" w:firstLineChars="200"/>
        <w:rPr>
          <w:rFonts w:hint="default" w:ascii="Times New Roman Regular" w:hAnsi="Times New Roman Regular" w:eastAsia="仿宋_GB2312" w:cs="Times New Roman Regular"/>
          <w:i/>
          <w:color w:val="333333"/>
          <w:sz w:val="32"/>
          <w:szCs w:val="32"/>
        </w:rPr>
      </w:pPr>
      <m:oMathPara>
        <m:oMath>
          <m:sSub>
            <m:sSubPr>
              <m:ctrlPr>
                <w:rPr>
                  <w:rFonts w:hint="default" w:ascii="DejaVu Math TeX Gyre" w:hAnsi="DejaVu Math TeX Gyre" w:eastAsia="仿宋_GB2312" w:cs="Times New Roman Regular"/>
                  <w:i/>
                  <w:color w:val="333333"/>
                  <w:sz w:val="32"/>
                  <w:szCs w:val="32"/>
                </w:rPr>
              </m:ctrlPr>
            </m:sSubPr>
            <m:e>
              <m:r>
                <m:rPr/>
                <w:rPr>
                  <w:rFonts w:hint="default" w:ascii="DejaVu Math TeX Gyre" w:hAnsi="DejaVu Math TeX Gyre" w:eastAsia="仿宋_GB2312" w:cs="Times New Roman Regular"/>
                  <w:color w:val="333333"/>
                  <w:sz w:val="32"/>
                  <w:szCs w:val="32"/>
                </w:rPr>
                <m:t>F</m:t>
              </m:r>
              <m:ctrlPr>
                <w:rPr>
                  <w:rFonts w:hint="default" w:ascii="DejaVu Math TeX Gyre" w:hAnsi="DejaVu Math TeX Gyre" w:eastAsia="仿宋_GB2312" w:cs="Times New Roman Regular"/>
                  <w:i/>
                  <w:color w:val="333333"/>
                  <w:sz w:val="32"/>
                  <w:szCs w:val="32"/>
                </w:rPr>
              </m:ctrlPr>
            </m:e>
            <m:sub>
              <m:r>
                <m:rPr/>
                <w:rPr>
                  <w:rFonts w:hint="default" w:ascii="DejaVu Math TeX Gyre" w:hAnsi="DejaVu Math TeX Gyre" w:eastAsia="仿宋_GB2312" w:cs="Times New Roman Regular"/>
                  <w:color w:val="333333"/>
                  <w:sz w:val="32"/>
                  <w:szCs w:val="32"/>
                </w:rPr>
                <m:t>s</m:t>
              </m:r>
              <m:ctrlPr>
                <w:rPr>
                  <w:rFonts w:hint="default" w:ascii="DejaVu Math TeX Gyre" w:hAnsi="DejaVu Math TeX Gyre" w:eastAsia="仿宋_GB2312" w:cs="Times New Roman Regular"/>
                  <w:i/>
                  <w:color w:val="333333"/>
                  <w:sz w:val="32"/>
                  <w:szCs w:val="32"/>
                </w:rPr>
              </m:ctrlPr>
            </m:sub>
          </m:sSub>
          <m:r>
            <m:rPr/>
            <w:rPr>
              <w:rFonts w:hint="default" w:ascii="DejaVu Math TeX Gyre" w:hAnsi="DejaVu Math TeX Gyre" w:eastAsia="仿宋_GB2312" w:cs="Times New Roman Regular"/>
              <w:color w:val="333333"/>
              <w:sz w:val="32"/>
              <w:szCs w:val="32"/>
            </w:rPr>
            <m:t>=</m:t>
          </m:r>
          <m:f>
            <m:fPr>
              <m:ctrlPr>
                <w:rPr>
                  <w:rFonts w:hint="default" w:ascii="DejaVu Math TeX Gyre" w:hAnsi="DejaVu Math TeX Gyre" w:eastAsia="仿宋_GB2312" w:cs="Times New Roman Regular"/>
                  <w:i/>
                  <w:color w:val="333333"/>
                  <w:sz w:val="32"/>
                  <w:szCs w:val="32"/>
                </w:rPr>
              </m:ctrlPr>
            </m:fPr>
            <m:num>
              <m:r>
                <m:rPr/>
                <w:rPr>
                  <w:rFonts w:hint="default" w:ascii="DejaVu Math TeX Gyre" w:hAnsi="DejaVu Math TeX Gyre" w:eastAsia="仿宋_GB2312" w:cs="Times New Roman Regular"/>
                  <w:color w:val="333333"/>
                  <w:sz w:val="32"/>
                  <w:szCs w:val="32"/>
                </w:rPr>
                <m:t>1</m:t>
              </m:r>
              <m:ctrlPr>
                <w:rPr>
                  <w:rFonts w:hint="default" w:ascii="DejaVu Math TeX Gyre" w:hAnsi="DejaVu Math TeX Gyre" w:eastAsia="仿宋_GB2312" w:cs="Times New Roman Regular"/>
                  <w:i/>
                  <w:color w:val="333333"/>
                  <w:sz w:val="32"/>
                  <w:szCs w:val="32"/>
                </w:rPr>
              </m:ctrlPr>
            </m:num>
            <m:den>
              <m:r>
                <m:rPr/>
                <w:rPr>
                  <w:rFonts w:hint="default" w:ascii="DejaVu Math TeX Gyre" w:hAnsi="DejaVu Math TeX Gyre" w:eastAsia="仿宋_GB2312" w:cs="Times New Roman Regular"/>
                  <w:color w:val="333333"/>
                  <w:sz w:val="32"/>
                  <w:szCs w:val="32"/>
                </w:rPr>
                <m:t>N</m:t>
              </m:r>
              <m:ctrlPr>
                <w:rPr>
                  <w:rFonts w:hint="default" w:ascii="DejaVu Math TeX Gyre" w:hAnsi="DejaVu Math TeX Gyre" w:eastAsia="仿宋_GB2312" w:cs="Times New Roman Regular"/>
                  <w:i/>
                  <w:color w:val="333333"/>
                  <w:sz w:val="32"/>
                  <w:szCs w:val="32"/>
                </w:rPr>
              </m:ctrlPr>
            </m:den>
          </m:f>
          <m:nary>
            <m:naryPr>
              <m:chr m:val="∑"/>
              <m:limLoc m:val="undOvr"/>
              <m:ctrlPr>
                <w:rPr>
                  <w:rFonts w:hint="default" w:ascii="DejaVu Math TeX Gyre" w:hAnsi="DejaVu Math TeX Gyre" w:eastAsia="仿宋_GB2312" w:cs="Times New Roman Regular"/>
                  <w:i/>
                  <w:color w:val="333333"/>
                  <w:sz w:val="32"/>
                  <w:szCs w:val="32"/>
                </w:rPr>
              </m:ctrlPr>
            </m:naryPr>
            <m:sub>
              <m:r>
                <m:rPr/>
                <w:rPr>
                  <w:rFonts w:hint="default" w:ascii="DejaVu Math TeX Gyre" w:hAnsi="DejaVu Math TeX Gyre" w:eastAsia="仿宋_GB2312" w:cs="Times New Roman Regular"/>
                  <w:color w:val="333333"/>
                  <w:sz w:val="32"/>
                  <w:szCs w:val="32"/>
                </w:rPr>
                <m:t>i=1</m:t>
              </m:r>
              <m:ctrlPr>
                <w:rPr>
                  <w:rFonts w:hint="default" w:ascii="DejaVu Math TeX Gyre" w:hAnsi="DejaVu Math TeX Gyre" w:eastAsia="仿宋_GB2312" w:cs="Times New Roman Regular"/>
                  <w:i/>
                  <w:color w:val="333333"/>
                  <w:sz w:val="32"/>
                  <w:szCs w:val="32"/>
                </w:rPr>
              </m:ctrlPr>
            </m:sub>
            <m:sup>
              <m:r>
                <m:rPr/>
                <w:rPr>
                  <w:rFonts w:hint="default" w:ascii="DejaVu Math TeX Gyre" w:hAnsi="DejaVu Math TeX Gyre" w:eastAsia="仿宋_GB2312" w:cs="Times New Roman Regular"/>
                  <w:color w:val="333333"/>
                  <w:sz w:val="32"/>
                  <w:szCs w:val="32"/>
                </w:rPr>
                <m:t>N</m:t>
              </m:r>
              <m:ctrlPr>
                <w:rPr>
                  <w:rFonts w:hint="default" w:ascii="DejaVu Math TeX Gyre" w:hAnsi="DejaVu Math TeX Gyre" w:eastAsia="仿宋_GB2312" w:cs="Times New Roman Regular"/>
                  <w:i/>
                  <w:color w:val="333333"/>
                  <w:sz w:val="32"/>
                  <w:szCs w:val="32"/>
                </w:rPr>
              </m:ctrlPr>
            </m:sup>
            <m:e>
              <m:r>
                <m:rPr/>
                <w:rPr>
                  <w:rFonts w:hint="default" w:ascii="DejaVu Math TeX Gyre" w:hAnsi="DejaVu Math TeX Gyre" w:eastAsia="仿宋_GB2312" w:cs="Times New Roman Regular"/>
                  <w:color w:val="333333"/>
                  <w:sz w:val="32"/>
                  <w:szCs w:val="32"/>
                </w:rPr>
                <m:t>COS_SIM(</m:t>
              </m:r>
              <m:sSub>
                <m:sSubPr>
                  <m:ctrlPr>
                    <w:rPr>
                      <w:rFonts w:hint="default" w:ascii="DejaVu Math TeX Gyre" w:hAnsi="DejaVu Math TeX Gyre" w:eastAsia="仿宋_GB2312" w:cs="Times New Roman Regular"/>
                      <w:i/>
                      <w:color w:val="333333"/>
                      <w:sz w:val="32"/>
                      <w:szCs w:val="32"/>
                    </w:rPr>
                  </m:ctrlPr>
                </m:sSubPr>
                <m:e>
                  <m:r>
                    <m:rPr/>
                    <w:rPr>
                      <w:rFonts w:hint="default" w:ascii="DejaVu Math TeX Gyre" w:hAnsi="DejaVu Math TeX Gyre" w:eastAsia="仿宋_GB2312" w:cs="Times New Roman Regular"/>
                      <w:color w:val="333333"/>
                      <w:sz w:val="32"/>
                      <w:szCs w:val="32"/>
                    </w:rPr>
                    <m:t>F</m:t>
                  </m:r>
                  <m:ctrlPr>
                    <w:rPr>
                      <w:rFonts w:hint="default" w:ascii="DejaVu Math TeX Gyre" w:hAnsi="DejaVu Math TeX Gyre" w:eastAsia="仿宋_GB2312" w:cs="Times New Roman Regular"/>
                      <w:i/>
                      <w:color w:val="333333"/>
                      <w:sz w:val="32"/>
                      <w:szCs w:val="32"/>
                    </w:rPr>
                  </m:ctrlPr>
                </m:e>
                <m:sub>
                  <m:r>
                    <m:rPr/>
                    <w:rPr>
                      <w:rFonts w:hint="default" w:ascii="DejaVu Math TeX Gyre" w:hAnsi="DejaVu Math TeX Gyre" w:eastAsia="仿宋_GB2312" w:cs="Times New Roman Regular"/>
                      <w:color w:val="333333"/>
                      <w:sz w:val="32"/>
                      <w:szCs w:val="32"/>
                    </w:rPr>
                    <m:t>r,fea</m:t>
                  </m:r>
                  <m:ctrlPr>
                    <w:rPr>
                      <w:rFonts w:hint="default" w:ascii="DejaVu Math TeX Gyre" w:hAnsi="DejaVu Math TeX Gyre" w:eastAsia="仿宋_GB2312" w:cs="Times New Roman Regular"/>
                      <w:i/>
                      <w:color w:val="333333"/>
                      <w:sz w:val="32"/>
                      <w:szCs w:val="32"/>
                    </w:rPr>
                  </m:ctrlPr>
                </m:sub>
              </m:sSub>
              <m:r>
                <m:rPr/>
                <w:rPr>
                  <w:rFonts w:hint="default" w:ascii="DejaVu Math TeX Gyre" w:hAnsi="DejaVu Math TeX Gyre" w:eastAsia="仿宋_GB2312" w:cs="Times New Roman Regular"/>
                  <w:color w:val="333333"/>
                  <w:sz w:val="32"/>
                  <w:szCs w:val="32"/>
                </w:rPr>
                <m:t>(i),</m:t>
              </m:r>
              <m:sSub>
                <m:sSubPr>
                  <m:ctrlPr>
                    <w:rPr>
                      <w:rFonts w:hint="default" w:ascii="DejaVu Math TeX Gyre" w:hAnsi="DejaVu Math TeX Gyre" w:eastAsia="仿宋_GB2312" w:cs="Times New Roman Regular"/>
                      <w:i/>
                      <w:color w:val="333333"/>
                      <w:sz w:val="32"/>
                      <w:szCs w:val="32"/>
                    </w:rPr>
                  </m:ctrlPr>
                </m:sSubPr>
                <m:e>
                  <m:r>
                    <m:rPr/>
                    <w:rPr>
                      <w:rFonts w:hint="default" w:ascii="DejaVu Math TeX Gyre" w:hAnsi="DejaVu Math TeX Gyre" w:eastAsia="仿宋_GB2312" w:cs="Times New Roman Regular"/>
                      <w:color w:val="333333"/>
                      <w:sz w:val="32"/>
                      <w:szCs w:val="32"/>
                    </w:rPr>
                    <m:t>F</m:t>
                  </m:r>
                  <m:ctrlPr>
                    <w:rPr>
                      <w:rFonts w:hint="default" w:ascii="DejaVu Math TeX Gyre" w:hAnsi="DejaVu Math TeX Gyre" w:eastAsia="仿宋_GB2312" w:cs="Times New Roman Regular"/>
                      <w:i/>
                      <w:color w:val="333333"/>
                      <w:sz w:val="32"/>
                      <w:szCs w:val="32"/>
                    </w:rPr>
                  </m:ctrlPr>
                </m:e>
                <m:sub>
                  <m:r>
                    <m:rPr/>
                    <w:rPr>
                      <w:rFonts w:hint="default" w:ascii="DejaVu Math TeX Gyre" w:hAnsi="DejaVu Math TeX Gyre" w:eastAsia="仿宋_GB2312" w:cs="Times New Roman Regular"/>
                      <w:color w:val="333333"/>
                      <w:sz w:val="32"/>
                      <w:szCs w:val="32"/>
                    </w:rPr>
                    <m:t>g,fea</m:t>
                  </m:r>
                  <m:ctrlPr>
                    <w:rPr>
                      <w:rFonts w:hint="default" w:ascii="DejaVu Math TeX Gyre" w:hAnsi="DejaVu Math TeX Gyre" w:eastAsia="仿宋_GB2312" w:cs="Times New Roman Regular"/>
                      <w:i/>
                      <w:color w:val="333333"/>
                      <w:sz w:val="32"/>
                      <w:szCs w:val="32"/>
                    </w:rPr>
                  </m:ctrlPr>
                </m:sub>
              </m:sSub>
              <m:r>
                <m:rPr/>
                <w:rPr>
                  <w:rFonts w:hint="default" w:ascii="DejaVu Math TeX Gyre" w:hAnsi="DejaVu Math TeX Gyre" w:eastAsia="仿宋_GB2312" w:cs="Times New Roman Regular"/>
                  <w:color w:val="333333"/>
                  <w:sz w:val="32"/>
                  <w:szCs w:val="32"/>
                </w:rPr>
                <m:t>(i))</m:t>
              </m:r>
              <m:ctrlPr>
                <w:rPr>
                  <w:rFonts w:hint="default" w:ascii="DejaVu Math TeX Gyre" w:hAnsi="DejaVu Math TeX Gyre" w:eastAsia="仿宋_GB2312" w:cs="Times New Roman Regular"/>
                  <w:i/>
                  <w:color w:val="333333"/>
                  <w:sz w:val="32"/>
                  <w:szCs w:val="32"/>
                </w:rPr>
              </m:ctrlPr>
            </m:e>
          </m:nary>
        </m:oMath>
      </m:oMathPara>
    </w:p>
    <w:p w14:paraId="1416769F">
      <w:pPr>
        <w:ind w:firstLine="640" w:firstLineChars="200"/>
        <w:rPr>
          <w:rFonts w:hint="default" w:ascii="Times New Roman Regular" w:hAnsi="Times New Roman Regular" w:eastAsia="仿宋_GB2312" w:cs="Times New Roman Regular"/>
          <w:color w:val="333333"/>
          <w:sz w:val="32"/>
          <w:szCs w:val="32"/>
        </w:rPr>
      </w:pPr>
      <w:r>
        <w:rPr>
          <w:rFonts w:hint="default" w:ascii="Times New Roman Regular" w:hAnsi="Times New Roman Regular" w:eastAsia="仿宋_GB2312" w:cs="Times New Roman Regular"/>
          <w:iCs/>
          <w:color w:val="333333"/>
          <w:sz w:val="32"/>
          <w:szCs w:val="32"/>
        </w:rPr>
        <w:t>其中,</w:t>
      </w:r>
      <w:r>
        <w:rPr>
          <w:rFonts w:hint="default" w:ascii="Times New Roman Regular" w:hAnsi="Times New Roman Regular" w:eastAsia="仿宋_GB2312" w:cs="Times New Roman Regular"/>
          <w:i/>
          <w:color w:val="333333"/>
          <w:sz w:val="32"/>
          <w:szCs w:val="32"/>
        </w:rPr>
        <w:t xml:space="preserve"> </w:t>
      </w:r>
      <m:oMath>
        <m:sSub>
          <m:sSubPr>
            <m:ctrlPr>
              <w:rPr>
                <w:rFonts w:hint="default" w:ascii="DejaVu Math TeX Gyre" w:hAnsi="DejaVu Math TeX Gyre" w:eastAsia="仿宋_GB2312" w:cs="Times New Roman Regular"/>
                <w:i/>
                <w:color w:val="333333"/>
                <w:sz w:val="32"/>
                <w:szCs w:val="32"/>
              </w:rPr>
            </m:ctrlPr>
          </m:sSubPr>
          <m:e>
            <m:r>
              <m:rPr/>
              <w:rPr>
                <w:rFonts w:hint="default" w:ascii="DejaVu Math TeX Gyre" w:hAnsi="DejaVu Math TeX Gyre" w:eastAsia="仿宋_GB2312" w:cs="Times New Roman Regular"/>
                <w:color w:val="333333"/>
                <w:sz w:val="32"/>
                <w:szCs w:val="32"/>
              </w:rPr>
              <m:t>F</m:t>
            </m:r>
            <m:ctrlPr>
              <w:rPr>
                <w:rFonts w:hint="default" w:ascii="DejaVu Math TeX Gyre" w:hAnsi="DejaVu Math TeX Gyre" w:eastAsia="仿宋_GB2312" w:cs="Times New Roman Regular"/>
                <w:i/>
                <w:color w:val="333333"/>
                <w:sz w:val="32"/>
                <w:szCs w:val="32"/>
              </w:rPr>
            </m:ctrlPr>
          </m:e>
          <m:sub>
            <m:r>
              <m:rPr/>
              <w:rPr>
                <w:rFonts w:hint="default" w:ascii="DejaVu Math TeX Gyre" w:hAnsi="DejaVu Math TeX Gyre" w:eastAsia="仿宋_GB2312" w:cs="Times New Roman Regular"/>
                <w:color w:val="333333"/>
                <w:sz w:val="32"/>
                <w:szCs w:val="32"/>
              </w:rPr>
              <m:t>r,fea</m:t>
            </m:r>
            <m:ctrlPr>
              <w:rPr>
                <w:rFonts w:hint="default" w:ascii="DejaVu Math TeX Gyre" w:hAnsi="DejaVu Math TeX Gyre" w:eastAsia="仿宋_GB2312" w:cs="Times New Roman Regular"/>
                <w:i/>
                <w:color w:val="333333"/>
                <w:sz w:val="32"/>
                <w:szCs w:val="32"/>
              </w:rPr>
            </m:ctrlPr>
          </m:sub>
        </m:sSub>
        <m:d>
          <m:dPr>
            <m:ctrlPr>
              <w:rPr>
                <w:rFonts w:hint="default" w:ascii="DejaVu Math TeX Gyre" w:hAnsi="DejaVu Math TeX Gyre" w:eastAsia="仿宋_GB2312" w:cs="Times New Roman Regular"/>
                <w:i/>
                <w:color w:val="333333"/>
                <w:sz w:val="32"/>
                <w:szCs w:val="32"/>
              </w:rPr>
            </m:ctrlPr>
          </m:dPr>
          <m:e>
            <m:r>
              <m:rPr/>
              <w:rPr>
                <w:rFonts w:hint="default" w:ascii="DejaVu Math TeX Gyre" w:hAnsi="DejaVu Math TeX Gyre" w:eastAsia="仿宋_GB2312" w:cs="Times New Roman Regular"/>
                <w:color w:val="333333"/>
                <w:sz w:val="32"/>
                <w:szCs w:val="32"/>
              </w:rPr>
              <m:t>i</m:t>
            </m:r>
            <m:ctrlPr>
              <w:rPr>
                <w:rFonts w:hint="default" w:ascii="DejaVu Math TeX Gyre" w:hAnsi="DejaVu Math TeX Gyre" w:eastAsia="仿宋_GB2312" w:cs="Times New Roman Regular"/>
                <w:i/>
                <w:color w:val="333333"/>
                <w:sz w:val="32"/>
                <w:szCs w:val="32"/>
              </w:rPr>
            </m:ctrlPr>
          </m:e>
        </m:d>
      </m:oMath>
      <w:r>
        <w:rPr>
          <w:rFonts w:hint="default" w:ascii="Times New Roman Regular" w:hAnsi="Times New Roman Regular" w:eastAsia="仿宋_GB2312" w:cs="Times New Roman Regular"/>
          <w:iCs/>
          <w:color w:val="333333"/>
          <w:sz w:val="32"/>
          <w:szCs w:val="32"/>
        </w:rPr>
        <w:t>为第</w:t>
      </w:r>
      <w:r>
        <w:rPr>
          <w:rFonts w:hint="default" w:ascii="Times New Roman Regular" w:hAnsi="Times New Roman Regular" w:eastAsia="仿宋_GB2312" w:cs="Times New Roman Regular"/>
          <w:i/>
          <w:color w:val="333333"/>
          <w:sz w:val="32"/>
          <w:szCs w:val="32"/>
        </w:rPr>
        <w:t>i</w:t>
      </w:r>
      <w:r>
        <w:rPr>
          <w:rFonts w:hint="default" w:ascii="Times New Roman Regular" w:hAnsi="Times New Roman Regular" w:eastAsia="仿宋_GB2312" w:cs="Times New Roman Regular"/>
          <w:iCs/>
          <w:color w:val="333333"/>
          <w:sz w:val="32"/>
          <w:szCs w:val="32"/>
        </w:rPr>
        <w:t>个参考人脸的</w:t>
      </w:r>
      <w:r>
        <w:rPr>
          <w:rFonts w:hint="default" w:ascii="Times New Roman Regular" w:hAnsi="Times New Roman Regular" w:eastAsia="仿宋_GB2312" w:cs="Times New Roman Regular"/>
          <w:i/>
          <w:color w:val="333333"/>
          <w:sz w:val="32"/>
          <w:szCs w:val="32"/>
        </w:rPr>
        <w:t>ArcFace</w:t>
      </w:r>
      <w:r>
        <w:rPr>
          <w:rFonts w:hint="default" w:ascii="Times New Roman Regular" w:hAnsi="Times New Roman Regular" w:eastAsia="仿宋_GB2312" w:cs="Times New Roman Regular"/>
          <w:iCs/>
          <w:color w:val="333333"/>
          <w:sz w:val="32"/>
          <w:szCs w:val="32"/>
        </w:rPr>
        <w:t xml:space="preserve">特征， </w:t>
      </w:r>
      <m:oMath>
        <m:sSub>
          <m:sSubPr>
            <m:ctrlPr>
              <w:rPr>
                <w:rFonts w:hint="default" w:ascii="DejaVu Math TeX Gyre" w:hAnsi="DejaVu Math TeX Gyre" w:eastAsia="仿宋_GB2312" w:cs="Times New Roman Regular"/>
                <w:i/>
                <w:color w:val="333333"/>
                <w:sz w:val="32"/>
                <w:szCs w:val="32"/>
              </w:rPr>
            </m:ctrlPr>
          </m:sSubPr>
          <m:e>
            <m:r>
              <m:rPr/>
              <w:rPr>
                <w:rFonts w:hint="default" w:ascii="DejaVu Math TeX Gyre" w:hAnsi="DejaVu Math TeX Gyre" w:eastAsia="仿宋_GB2312" w:cs="Times New Roman Regular"/>
                <w:color w:val="333333"/>
                <w:sz w:val="32"/>
                <w:szCs w:val="32"/>
              </w:rPr>
              <m:t>F</m:t>
            </m:r>
            <m:ctrlPr>
              <w:rPr>
                <w:rFonts w:hint="default" w:ascii="DejaVu Math TeX Gyre" w:hAnsi="DejaVu Math TeX Gyre" w:eastAsia="仿宋_GB2312" w:cs="Times New Roman Regular"/>
                <w:i/>
                <w:color w:val="333333"/>
                <w:sz w:val="32"/>
                <w:szCs w:val="32"/>
              </w:rPr>
            </m:ctrlPr>
          </m:e>
          <m:sub>
            <m:r>
              <m:rPr/>
              <w:rPr>
                <w:rFonts w:hint="default" w:ascii="DejaVu Math TeX Gyre" w:hAnsi="DejaVu Math TeX Gyre" w:eastAsia="仿宋_GB2312" w:cs="Times New Roman Regular"/>
                <w:color w:val="333333"/>
                <w:sz w:val="32"/>
                <w:szCs w:val="32"/>
              </w:rPr>
              <m:t>g,fea</m:t>
            </m:r>
            <m:ctrlPr>
              <w:rPr>
                <w:rFonts w:hint="default" w:ascii="DejaVu Math TeX Gyre" w:hAnsi="DejaVu Math TeX Gyre" w:eastAsia="仿宋_GB2312" w:cs="Times New Roman Regular"/>
                <w:i/>
                <w:color w:val="333333"/>
                <w:sz w:val="32"/>
                <w:szCs w:val="32"/>
              </w:rPr>
            </m:ctrlPr>
          </m:sub>
        </m:sSub>
      </m:oMath>
      <w:r>
        <w:rPr>
          <w:rFonts w:hint="default" w:ascii="Times New Roman Regular" w:hAnsi="Times New Roman Regular" w:eastAsia="仿宋_GB2312" w:cs="Times New Roman Regular"/>
          <w:iCs/>
          <w:color w:val="333333"/>
          <w:sz w:val="32"/>
          <w:szCs w:val="32"/>
        </w:rPr>
        <w:t>(</w:t>
      </w:r>
      <w:r>
        <w:rPr>
          <w:rFonts w:hint="default" w:ascii="Times New Roman Regular" w:hAnsi="Times New Roman Regular" w:eastAsia="仿宋_GB2312" w:cs="Times New Roman Regular"/>
          <w:i/>
          <w:color w:val="333333"/>
          <w:sz w:val="32"/>
          <w:szCs w:val="32"/>
        </w:rPr>
        <w:t>i</w:t>
      </w:r>
      <w:r>
        <w:rPr>
          <w:rFonts w:hint="default" w:ascii="Times New Roman Regular" w:hAnsi="Times New Roman Regular" w:eastAsia="仿宋_GB2312" w:cs="Times New Roman Regular"/>
          <w:iCs/>
          <w:color w:val="333333"/>
          <w:sz w:val="32"/>
          <w:szCs w:val="32"/>
        </w:rPr>
        <w:t>)为第</w:t>
      </w:r>
      <w:r>
        <w:rPr>
          <w:rFonts w:hint="default" w:ascii="Times New Roman Regular" w:hAnsi="Times New Roman Regular" w:eastAsia="仿宋_GB2312" w:cs="Times New Roman Regular"/>
          <w:i/>
          <w:color w:val="333333"/>
          <w:sz w:val="32"/>
          <w:szCs w:val="32"/>
        </w:rPr>
        <w:t>i</w:t>
      </w:r>
      <w:r>
        <w:rPr>
          <w:rFonts w:hint="default" w:ascii="Times New Roman Regular" w:hAnsi="Times New Roman Regular" w:eastAsia="仿宋_GB2312" w:cs="Times New Roman Regular"/>
          <w:iCs/>
          <w:color w:val="333333"/>
          <w:sz w:val="32"/>
          <w:szCs w:val="32"/>
        </w:rPr>
        <w:t>个生成人脸的ArcFace特征，</w:t>
      </w:r>
      <w:r>
        <w:rPr>
          <w:rFonts w:hint="default" w:ascii="Times New Roman Regular" w:hAnsi="Times New Roman Regular" w:eastAsia="仿宋_GB2312" w:cs="Times New Roman Regular"/>
          <w:i/>
          <w:color w:val="333333"/>
          <w:sz w:val="32"/>
          <w:szCs w:val="32"/>
        </w:rPr>
        <w:t>N</w:t>
      </w:r>
      <w:r>
        <w:rPr>
          <w:rFonts w:hint="default" w:ascii="Times New Roman Regular" w:hAnsi="Times New Roman Regular" w:eastAsia="仿宋_GB2312" w:cs="Times New Roman Regular"/>
          <w:iCs/>
          <w:color w:val="333333"/>
          <w:sz w:val="32"/>
          <w:szCs w:val="32"/>
        </w:rPr>
        <w:t>为人脸个数。</w:t>
      </w:r>
      <m:oMath>
        <m:sSub>
          <m:sSubPr>
            <m:ctrlPr>
              <w:rPr>
                <w:rFonts w:hint="default" w:ascii="DejaVu Math TeX Gyre" w:hAnsi="DejaVu Math TeX Gyre" w:eastAsia="仿宋_GB2312" w:cs="Times New Roman Regular"/>
                <w:i/>
                <w:color w:val="333333"/>
                <w:sz w:val="32"/>
                <w:szCs w:val="32"/>
              </w:rPr>
            </m:ctrlPr>
          </m:sSubPr>
          <m:e>
            <m:r>
              <m:rPr/>
              <w:rPr>
                <w:rFonts w:hint="default" w:ascii="DejaVu Math TeX Gyre" w:hAnsi="DejaVu Math TeX Gyre" w:eastAsia="仿宋_GB2312" w:cs="Times New Roman Regular"/>
                <w:color w:val="333333"/>
                <w:sz w:val="32"/>
                <w:szCs w:val="32"/>
              </w:rPr>
              <m:t>F</m:t>
            </m:r>
            <m:ctrlPr>
              <w:rPr>
                <w:rFonts w:hint="default" w:ascii="DejaVu Math TeX Gyre" w:hAnsi="DejaVu Math TeX Gyre" w:eastAsia="仿宋_GB2312" w:cs="Times New Roman Regular"/>
                <w:i/>
                <w:color w:val="333333"/>
                <w:sz w:val="32"/>
                <w:szCs w:val="32"/>
              </w:rPr>
            </m:ctrlPr>
          </m:e>
          <m:sub>
            <m:r>
              <m:rPr/>
              <w:rPr>
                <w:rFonts w:hint="default" w:ascii="DejaVu Math TeX Gyre" w:hAnsi="DejaVu Math TeX Gyre" w:eastAsia="仿宋_GB2312" w:cs="Times New Roman Regular"/>
                <w:color w:val="333333"/>
                <w:sz w:val="32"/>
                <w:szCs w:val="32"/>
              </w:rPr>
              <m:t>s</m:t>
            </m:r>
            <m:ctrlPr>
              <w:rPr>
                <w:rFonts w:hint="default" w:ascii="DejaVu Math TeX Gyre" w:hAnsi="DejaVu Math TeX Gyre" w:eastAsia="仿宋_GB2312" w:cs="Times New Roman Regular"/>
                <w:i/>
                <w:color w:val="333333"/>
                <w:sz w:val="32"/>
                <w:szCs w:val="32"/>
              </w:rPr>
            </m:ctrlPr>
          </m:sub>
        </m:sSub>
      </m:oMath>
      <w:r>
        <w:rPr>
          <w:rFonts w:hint="default" w:ascii="Times New Roman Regular" w:hAnsi="Times New Roman Regular" w:eastAsia="仿宋_GB2312" w:cs="Times New Roman Regular"/>
          <w:color w:val="333333"/>
          <w:sz w:val="32"/>
          <w:szCs w:val="32"/>
        </w:rPr>
        <w:t>为参考人脸和生成人脸的平均</w:t>
      </w:r>
      <w:r>
        <w:rPr>
          <w:rFonts w:hint="default" w:ascii="Times New Roman Regular" w:hAnsi="Times New Roman Regular" w:eastAsia="仿宋_GB2312" w:cs="Times New Roman Regular"/>
          <w:i/>
          <w:iCs/>
          <w:color w:val="333333"/>
          <w:sz w:val="32"/>
          <w:szCs w:val="32"/>
        </w:rPr>
        <w:t>COS</w:t>
      </w:r>
      <w:r>
        <w:rPr>
          <w:rFonts w:hint="default" w:ascii="Times New Roman Regular" w:hAnsi="Times New Roman Regular" w:eastAsia="仿宋_GB2312" w:cs="Times New Roman Regular"/>
          <w:color w:val="333333"/>
          <w:sz w:val="32"/>
          <w:szCs w:val="32"/>
        </w:rPr>
        <w:t>相似度，范围[0,1]，越大表明相似度越好。</w:t>
      </w:r>
    </w:p>
    <w:p w14:paraId="59C01B47">
      <w:pPr>
        <w:jc w:val="center"/>
        <w:rPr>
          <w:rFonts w:hint="default" w:ascii="Times New Roman Regular" w:hAnsi="Times New Roman Regular" w:eastAsia="仿宋_GB2312" w:cs="Times New Roman Regular"/>
          <w:color w:val="333333"/>
          <w:sz w:val="32"/>
          <w:szCs w:val="32"/>
        </w:rPr>
      </w:pPr>
      <w:r>
        <w:rPr>
          <w:rFonts w:hint="default" w:ascii="Times New Roman Regular" w:hAnsi="Times New Roman Regular" w:eastAsia="仿宋_GB2312" w:cs="Times New Roman Regular"/>
          <w:color w:val="333333"/>
          <w:sz w:val="32"/>
          <w:szCs w:val="32"/>
        </w:rPr>
        <w:drawing>
          <wp:inline distT="0" distB="0" distL="0" distR="0">
            <wp:extent cx="5039995" cy="1943735"/>
            <wp:effectExtent l="0" t="0" r="14605" b="1206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5040000" cy="1944000"/>
                    </a:xfrm>
                    <a:prstGeom prst="rect">
                      <a:avLst/>
                    </a:prstGeom>
                    <a:noFill/>
                  </pic:spPr>
                </pic:pic>
              </a:graphicData>
            </a:graphic>
          </wp:inline>
        </w:drawing>
      </w:r>
    </w:p>
    <w:p w14:paraId="53DC3A15">
      <w:pPr>
        <w:jc w:val="center"/>
        <w:rPr>
          <w:rFonts w:hint="default" w:ascii="Times New Roman Regular" w:hAnsi="Times New Roman Regular" w:eastAsia="仿宋_GB2312" w:cs="Times New Roman Regular"/>
          <w:color w:val="333333"/>
          <w:sz w:val="32"/>
          <w:szCs w:val="32"/>
        </w:rPr>
      </w:pPr>
      <w:r>
        <w:rPr>
          <w:rFonts w:hint="default" w:ascii="Times New Roman Regular" w:hAnsi="Times New Roman Regular" w:eastAsia="仿宋_GB2312" w:cs="Times New Roman Regular"/>
          <w:color w:val="333333"/>
          <w:sz w:val="32"/>
          <w:szCs w:val="32"/>
        </w:rPr>
        <w:t>图3. 人像相似度对比示意图</w:t>
      </w:r>
    </w:p>
    <w:p w14:paraId="3E3571C0">
      <w:pPr>
        <w:ind w:firstLine="640" w:firstLineChars="200"/>
        <w:rPr>
          <w:rFonts w:hint="default" w:ascii="Times New Roman Regular" w:hAnsi="Times New Roman Regular" w:eastAsia="仿宋_GB2312" w:cs="Times New Roman Regular"/>
          <w:i/>
          <w:color w:val="333333"/>
          <w:sz w:val="32"/>
          <w:szCs w:val="32"/>
        </w:rPr>
      </w:pPr>
      <w:r>
        <w:rPr>
          <w:rFonts w:hint="default" w:ascii="Times New Roman Regular" w:hAnsi="Times New Roman Regular" w:eastAsia="仿宋_GB2312" w:cs="Times New Roman Regular"/>
          <w:iCs/>
          <w:color w:val="333333"/>
          <w:sz w:val="32"/>
          <w:szCs w:val="32"/>
        </w:rPr>
        <w:t>达标标准：文图相似度、主体相似度以及人像相似度，分别满足：</w:t>
      </w:r>
      <w:r>
        <w:rPr>
          <w:rFonts w:hint="default" w:ascii="Times New Roman Regular" w:hAnsi="Times New Roman Regular" w:eastAsia="仿宋_GB2312" w:cs="Times New Roman Regular"/>
          <w:i/>
          <w:iCs/>
          <w:sz w:val="32"/>
          <w:szCs w:val="32"/>
        </w:rPr>
        <w:t>T</w:t>
      </w:r>
      <w:r>
        <w:rPr>
          <w:rFonts w:hint="default" w:ascii="Times New Roman Regular" w:hAnsi="Times New Roman Regular" w:eastAsia="仿宋_GB2312" w:cs="Times New Roman Regular"/>
          <w:i/>
          <w:iCs/>
          <w:sz w:val="32"/>
          <w:szCs w:val="32"/>
          <w:vertAlign w:val="subscript"/>
        </w:rPr>
        <w:t>s</w:t>
      </w:r>
      <w:r>
        <w:rPr>
          <w:rFonts w:hint="default" w:ascii="Times New Roman Regular" w:hAnsi="Times New Roman Regular" w:eastAsia="仿宋_GB2312" w:cs="Times New Roman Regular"/>
          <w:i/>
          <w:iCs/>
          <w:sz w:val="32"/>
          <w:szCs w:val="32"/>
        </w:rPr>
        <w:t>≥ 0.5</w:t>
      </w:r>
      <w:r>
        <w:rPr>
          <w:rFonts w:hint="default" w:ascii="Times New Roman Regular" w:hAnsi="Times New Roman Regular" w:eastAsia="仿宋_GB2312" w:cs="Times New Roman Regular"/>
          <w:sz w:val="32"/>
          <w:szCs w:val="32"/>
        </w:rPr>
        <w:t>，</w:t>
      </w:r>
      <w:r>
        <w:rPr>
          <w:rFonts w:hint="default" w:ascii="Times New Roman Regular" w:hAnsi="Times New Roman Regular" w:eastAsia="仿宋_GB2312" w:cs="Times New Roman Regular"/>
          <w:i/>
          <w:iCs/>
          <w:sz w:val="32"/>
          <w:szCs w:val="32"/>
        </w:rPr>
        <w:t>S</w:t>
      </w:r>
      <w:r>
        <w:rPr>
          <w:rFonts w:hint="default" w:ascii="Times New Roman Regular" w:hAnsi="Times New Roman Regular" w:eastAsia="仿宋_GB2312" w:cs="Times New Roman Regular"/>
          <w:i/>
          <w:iCs/>
          <w:sz w:val="32"/>
          <w:szCs w:val="32"/>
          <w:vertAlign w:val="subscript"/>
        </w:rPr>
        <w:t>s</w:t>
      </w:r>
      <w:r>
        <w:rPr>
          <w:rFonts w:hint="default" w:ascii="Times New Roman Regular" w:hAnsi="Times New Roman Regular" w:eastAsia="仿宋_GB2312" w:cs="Times New Roman Regular"/>
          <w:sz w:val="32"/>
          <w:szCs w:val="32"/>
        </w:rPr>
        <w:t xml:space="preserve">≥0.7， </w:t>
      </w:r>
      <w:r>
        <w:rPr>
          <w:rFonts w:hint="default" w:ascii="Times New Roman Regular" w:hAnsi="Times New Roman Regular" w:eastAsia="仿宋_GB2312" w:cs="Times New Roman Regular"/>
          <w:i/>
          <w:iCs/>
          <w:sz w:val="32"/>
          <w:szCs w:val="32"/>
        </w:rPr>
        <w:t>F</w:t>
      </w:r>
      <w:r>
        <w:rPr>
          <w:rFonts w:hint="default" w:ascii="Times New Roman Regular" w:hAnsi="Times New Roman Regular" w:eastAsia="仿宋_GB2312" w:cs="Times New Roman Regular"/>
          <w:i/>
          <w:iCs/>
          <w:sz w:val="32"/>
          <w:szCs w:val="32"/>
          <w:vertAlign w:val="subscript"/>
        </w:rPr>
        <w:t>s</w:t>
      </w:r>
      <w:r>
        <w:rPr>
          <w:rFonts w:hint="default" w:ascii="Times New Roman Regular" w:hAnsi="Times New Roman Regular" w:eastAsia="仿宋_GB2312" w:cs="Times New Roman Regular"/>
          <w:sz w:val="32"/>
          <w:szCs w:val="32"/>
        </w:rPr>
        <w:t>≥0.7。</w:t>
      </w:r>
    </w:p>
    <w:p w14:paraId="27F247E3">
      <w:pPr>
        <w:ind w:firstLine="640" w:firstLineChars="200"/>
        <w:rPr>
          <w:rFonts w:hint="default" w:ascii="Times New Roman Regular" w:hAnsi="Times New Roman Regular" w:eastAsia="仿宋_GB2312" w:cs="Times New Roman Regular"/>
          <w:color w:val="333333"/>
          <w:sz w:val="32"/>
          <w:szCs w:val="32"/>
        </w:rPr>
      </w:pPr>
      <w:r>
        <w:rPr>
          <w:rFonts w:hint="default" w:ascii="Times New Roman Regular" w:hAnsi="Times New Roman Regular" w:eastAsia="仿宋_GB2312" w:cs="Times New Roman Regular"/>
          <w:color w:val="333333"/>
          <w:sz w:val="32"/>
          <w:szCs w:val="32"/>
        </w:rPr>
        <w:t>2. 主观评测：人工评委会准备100组测试样本，召集100人的众测团队，验证参赛者的算法效果，评估维度：（1）整体MOS分，（2）成片率（交互合理性、主体特征保持等维度）。</w:t>
      </w:r>
    </w:p>
    <w:p w14:paraId="1938F32D">
      <w:pPr>
        <w:ind w:firstLine="640" w:firstLineChars="200"/>
        <w:rPr>
          <w:rFonts w:hint="default" w:ascii="Times New Roman Regular" w:hAnsi="Times New Roman Regular" w:eastAsia="仿宋_GB2312" w:cs="Times New Roman Regular"/>
          <w:b w:val="0"/>
          <w:bCs w:val="0"/>
          <w:color w:val="333333"/>
          <w:sz w:val="32"/>
          <w:szCs w:val="32"/>
        </w:rPr>
      </w:pPr>
      <w:r>
        <w:rPr>
          <w:rFonts w:hint="default" w:ascii="Times New Roman Regular" w:hAnsi="Times New Roman Regular" w:eastAsia="仿宋_GB2312" w:cs="Times New Roman Regular"/>
          <w:color w:val="333333"/>
          <w:sz w:val="32"/>
          <w:szCs w:val="32"/>
        </w:rPr>
        <w:t>达标标准：整体MOS≥3.5（满分5分，很差：1，差：2，</w:t>
      </w:r>
      <w:r>
        <w:rPr>
          <w:rFonts w:hint="default" w:ascii="Times New Roman Regular" w:hAnsi="Times New Roman Regular" w:eastAsia="仿宋_GB2312" w:cs="Times New Roman Regular"/>
          <w:b w:val="0"/>
          <w:bCs w:val="0"/>
          <w:color w:val="333333"/>
          <w:sz w:val="32"/>
          <w:szCs w:val="32"/>
        </w:rPr>
        <w:t>一般：3， 好：4， 很好：5 ），成片率≥85%。</w:t>
      </w:r>
    </w:p>
    <w:p w14:paraId="1061FD66">
      <w:pPr>
        <w:keepNext/>
        <w:keepLines/>
        <w:outlineLvl w:val="1"/>
        <w:rPr>
          <w:rFonts w:hint="default" w:ascii="Times New Roman Regular" w:hAnsi="Times New Roman Regular" w:eastAsia="仿宋_GB2312" w:cs="Times New Roman Regular"/>
          <w:b w:val="0"/>
          <w:bCs w:val="0"/>
          <w:sz w:val="32"/>
          <w:szCs w:val="32"/>
        </w:rPr>
      </w:pPr>
      <w:bookmarkStart w:id="4" w:name="_Hlk196811978"/>
      <w:r>
        <w:rPr>
          <w:rFonts w:hint="default" w:ascii="Times New Roman Regular" w:hAnsi="Times New Roman Regular" w:eastAsia="仿宋_GB2312" w:cs="Times New Roman Regular"/>
          <w:b w:val="0"/>
          <w:bCs w:val="0"/>
          <w:sz w:val="32"/>
          <w:szCs w:val="32"/>
        </w:rPr>
        <w:t>4．</w:t>
      </w:r>
      <w:bookmarkEnd w:id="4"/>
      <w:r>
        <w:rPr>
          <w:rFonts w:hint="default" w:ascii="Times New Roman Regular" w:hAnsi="Times New Roman Regular" w:eastAsia="仿宋_GB2312" w:cs="Times New Roman Regular"/>
          <w:b w:val="0"/>
          <w:bCs w:val="0"/>
          <w:sz w:val="32"/>
          <w:szCs w:val="32"/>
        </w:rPr>
        <w:t>参考评估数据集</w:t>
      </w:r>
    </w:p>
    <w:p w14:paraId="6CDE5C9F">
      <w:pPr>
        <w:rPr>
          <w:rStyle w:val="12"/>
          <w:rFonts w:hint="default" w:ascii="Times New Roman Regular" w:hAnsi="Times New Roman Regular" w:eastAsia="仿宋_GB2312" w:cs="Times New Roman Regular"/>
          <w:b w:val="0"/>
          <w:bCs w:val="0"/>
          <w:sz w:val="32"/>
          <w:szCs w:val="32"/>
        </w:rPr>
      </w:pPr>
      <w:r>
        <w:rPr>
          <w:rStyle w:val="12"/>
          <w:rFonts w:hint="default" w:ascii="Times New Roman Regular" w:hAnsi="Times New Roman Regular" w:eastAsia="仿宋_GB2312" w:cs="Times New Roman Regular"/>
          <w:b w:val="0"/>
          <w:bCs w:val="0"/>
          <w:sz w:val="32"/>
          <w:szCs w:val="32"/>
        </w:rPr>
        <w:t xml:space="preserve">https://github.com/snap-research/MSRVTT-Personalization </w:t>
      </w:r>
    </w:p>
    <w:p w14:paraId="2EBBFE07">
      <w:pPr>
        <w:keepNext/>
        <w:keepLines/>
        <w:outlineLvl w:val="1"/>
        <w:rPr>
          <w:rFonts w:hint="default" w:ascii="Times New Roman Regular" w:hAnsi="Times New Roman Regular" w:eastAsia="仿宋_GB2312" w:cs="Times New Roman Regular"/>
          <w:b w:val="0"/>
          <w:bCs w:val="0"/>
          <w:sz w:val="32"/>
          <w:szCs w:val="32"/>
        </w:rPr>
      </w:pPr>
      <w:r>
        <w:rPr>
          <w:rFonts w:hint="default" w:ascii="Times New Roman Regular" w:hAnsi="Times New Roman Regular" w:eastAsia="仿宋_GB2312" w:cs="Times New Roman Regular"/>
          <w:b w:val="0"/>
          <w:bCs w:val="0"/>
          <w:sz w:val="32"/>
          <w:szCs w:val="32"/>
        </w:rPr>
        <w:t>5．参考文献</w:t>
      </w:r>
    </w:p>
    <w:p w14:paraId="2ABDB33F">
      <w:pPr>
        <w:rPr>
          <w:rFonts w:hint="default" w:ascii="Times New Roman Regular" w:hAnsi="Times New Roman Regular" w:eastAsia="仿宋_GB2312" w:cs="Times New Roman Regular"/>
          <w:b w:val="0"/>
          <w:bCs w:val="0"/>
          <w:color w:val="333333"/>
          <w:sz w:val="32"/>
          <w:szCs w:val="32"/>
        </w:rPr>
      </w:pPr>
      <w:r>
        <w:rPr>
          <w:rFonts w:hint="default" w:ascii="Times New Roman Regular" w:hAnsi="Times New Roman Regular" w:eastAsia="仿宋_GB2312" w:cs="Times New Roman Regular"/>
          <w:b w:val="0"/>
          <w:bCs w:val="0"/>
          <w:color w:val="333333"/>
          <w:sz w:val="32"/>
          <w:szCs w:val="32"/>
        </w:rPr>
        <w:t>[1]Multi-subject Open-set Personalization in Video Generation</w:t>
      </w:r>
    </w:p>
    <w:p w14:paraId="44EF78A7">
      <w:pPr>
        <w:rPr>
          <w:rFonts w:hint="default" w:ascii="Times New Roman Regular" w:hAnsi="Times New Roman Regular" w:eastAsia="仿宋_GB2312" w:cs="Times New Roman Regular"/>
          <w:b w:val="0"/>
          <w:bCs w:val="0"/>
          <w:color w:val="333333"/>
          <w:sz w:val="32"/>
          <w:szCs w:val="32"/>
        </w:rPr>
      </w:pPr>
      <w:r>
        <w:rPr>
          <w:rFonts w:hint="default" w:ascii="Times New Roman Regular" w:hAnsi="Times New Roman Regular" w:eastAsia="仿宋_GB2312" w:cs="Times New Roman Regular"/>
          <w:b w:val="0"/>
          <w:bCs w:val="0"/>
          <w:color w:val="333333"/>
          <w:sz w:val="32"/>
          <w:szCs w:val="32"/>
        </w:rPr>
        <w:t xml:space="preserve">[2]ConceptMaster multi-concept video customization on diffusion transformer models without test-time tuning </w:t>
      </w:r>
    </w:p>
    <w:p w14:paraId="7DAC4F99">
      <w:pPr>
        <w:rPr>
          <w:rFonts w:hint="default" w:ascii="Times New Roman Regular" w:hAnsi="Times New Roman Regular" w:eastAsia="仿宋_GB2312" w:cs="Times New Roman Regular"/>
          <w:b w:val="0"/>
          <w:bCs w:val="0"/>
          <w:sz w:val="32"/>
          <w:szCs w:val="32"/>
          <w:u w:val="none"/>
        </w:rPr>
      </w:pPr>
      <w:r>
        <w:rPr>
          <w:rFonts w:hint="default" w:ascii="Times New Roman Regular" w:hAnsi="Times New Roman Regular" w:eastAsia="仿宋_GB2312" w:cs="Times New Roman Regular"/>
          <w:b w:val="0"/>
          <w:bCs w:val="0"/>
          <w:color w:val="333333"/>
          <w:sz w:val="32"/>
          <w:szCs w:val="32"/>
        </w:rPr>
        <w:t xml:space="preserve">[3] </w:t>
      </w:r>
      <w:r>
        <w:rPr>
          <w:rFonts w:hint="default" w:ascii="Times New Roman Regular" w:hAnsi="Times New Roman Regular" w:eastAsia="仿宋_GB2312" w:cs="Times New Roman Regular"/>
          <w:b w:val="0"/>
          <w:bCs w:val="0"/>
          <w:color w:val="auto"/>
          <w:sz w:val="32"/>
          <w:szCs w:val="32"/>
          <w:u w:val="none"/>
        </w:rPr>
        <w:fldChar w:fldCharType="begin"/>
      </w:r>
      <w:r>
        <w:rPr>
          <w:rFonts w:hint="default" w:ascii="Times New Roman Regular" w:hAnsi="Times New Roman Regular" w:eastAsia="仿宋_GB2312" w:cs="Times New Roman Regular"/>
          <w:b w:val="0"/>
          <w:bCs w:val="0"/>
          <w:color w:val="auto"/>
          <w:sz w:val="32"/>
          <w:szCs w:val="32"/>
          <w:u w:val="none"/>
        </w:rPr>
        <w:instrText xml:space="preserve"> HYPERLINK "https://snap-research.github.io/open-set-video-personalization/" </w:instrText>
      </w:r>
      <w:r>
        <w:rPr>
          <w:rFonts w:hint="default" w:ascii="Times New Roman Regular" w:hAnsi="Times New Roman Regular" w:eastAsia="仿宋_GB2312" w:cs="Times New Roman Regular"/>
          <w:b w:val="0"/>
          <w:bCs w:val="0"/>
          <w:color w:val="auto"/>
          <w:sz w:val="32"/>
          <w:szCs w:val="32"/>
          <w:u w:val="none"/>
        </w:rPr>
        <w:fldChar w:fldCharType="separate"/>
      </w:r>
      <w:r>
        <w:rPr>
          <w:rStyle w:val="12"/>
          <w:rFonts w:hint="default" w:ascii="Times New Roman Regular" w:hAnsi="Times New Roman Regular" w:eastAsia="仿宋_GB2312" w:cs="Times New Roman Regular"/>
          <w:b w:val="0"/>
          <w:bCs w:val="0"/>
          <w:color w:val="auto"/>
          <w:sz w:val="32"/>
          <w:szCs w:val="32"/>
          <w:u w:val="none"/>
        </w:rPr>
        <w:t>https://snap-research.github.io/open-set-video-personalization/</w:t>
      </w:r>
      <w:r>
        <w:rPr>
          <w:rStyle w:val="12"/>
          <w:rFonts w:hint="default" w:ascii="Times New Roman Regular" w:hAnsi="Times New Roman Regular" w:eastAsia="仿宋_GB2312" w:cs="Times New Roman Regular"/>
          <w:b w:val="0"/>
          <w:bCs w:val="0"/>
          <w:color w:val="auto"/>
          <w:sz w:val="32"/>
          <w:szCs w:val="32"/>
          <w:u w:val="none"/>
        </w:rPr>
        <w:fldChar w:fldCharType="end"/>
      </w:r>
    </w:p>
    <w:p w14:paraId="722A0D2B">
      <w:pPr>
        <w:keepNext/>
        <w:keepLines/>
        <w:outlineLvl w:val="1"/>
        <w:rPr>
          <w:rFonts w:hint="default" w:ascii="Times New Roman Regular" w:hAnsi="Times New Roman Regular" w:eastAsia="仿宋_GB2312" w:cs="Times New Roman Regular"/>
          <w:b w:val="0"/>
          <w:bCs w:val="0"/>
          <w:sz w:val="32"/>
          <w:szCs w:val="32"/>
        </w:rPr>
      </w:pPr>
      <w:r>
        <w:rPr>
          <w:rFonts w:hint="default" w:ascii="Times New Roman Regular" w:hAnsi="Times New Roman Regular" w:eastAsia="仿宋_GB2312" w:cs="Times New Roman Regular"/>
          <w:b w:val="0"/>
          <w:bCs w:val="0"/>
          <w:sz w:val="32"/>
          <w:szCs w:val="32"/>
        </w:rPr>
        <w:t>6．咨询专家及联系邮箱</w:t>
      </w:r>
    </w:p>
    <w:p w14:paraId="5CD58FF8">
      <w:pPr>
        <w:ind w:firstLine="640" w:firstLineChars="200"/>
        <w:rPr>
          <w:rFonts w:hint="default" w:ascii="Times New Roman Regular" w:hAnsi="Times New Roman Regular" w:eastAsia="仿宋_GB2312" w:cs="Times New Roman Regular"/>
          <w:b w:val="0"/>
          <w:bCs w:val="0"/>
          <w:color w:val="333333"/>
          <w:sz w:val="32"/>
          <w:szCs w:val="32"/>
        </w:rPr>
      </w:pPr>
      <w:r>
        <w:rPr>
          <w:rFonts w:hint="default" w:ascii="Times New Roman Regular" w:hAnsi="Times New Roman Regular" w:eastAsia="仿宋_GB2312" w:cs="Times New Roman Regular"/>
          <w:b w:val="0"/>
          <w:bCs w:val="0"/>
          <w:color w:val="333333"/>
          <w:sz w:val="32"/>
          <w:szCs w:val="32"/>
        </w:rPr>
        <w:t>李安平–lianping@huawei.com</w:t>
      </w:r>
    </w:p>
    <w:p w14:paraId="47A7649E">
      <w:pPr>
        <w:rPr>
          <w:rFonts w:hint="default" w:ascii="Times New Roman Regular" w:hAnsi="Times New Roman Regular" w:eastAsia="仿宋_GB2312" w:cs="Times New Roman Regular"/>
          <w:b w:val="0"/>
          <w:bCs w:val="0"/>
          <w:color w:val="333333"/>
          <w:sz w:val="32"/>
          <w:szCs w:val="32"/>
        </w:rPr>
      </w:pPr>
      <w:r>
        <w:rPr>
          <w:rFonts w:hint="default" w:ascii="Times New Roman Regular" w:hAnsi="Times New Roman Regular" w:eastAsia="仿宋_GB2312" w:cs="Times New Roman Regular"/>
          <w:b w:val="0"/>
          <w:bCs w:val="0"/>
          <w:color w:val="333333"/>
          <w:sz w:val="32"/>
          <w:szCs w:val="32"/>
        </w:rPr>
        <w:t>7.赛题互动交流社区链接：</w:t>
      </w:r>
    </w:p>
    <w:p w14:paraId="6A25237B">
      <w:pPr>
        <w:rPr>
          <w:rStyle w:val="12"/>
          <w:rFonts w:hint="default" w:ascii="Times New Roman Regular" w:hAnsi="Times New Roman Regular" w:eastAsia="仿宋_GB2312" w:cs="Times New Roman Regular"/>
          <w:b w:val="0"/>
          <w:bCs w:val="0"/>
          <w:sz w:val="32"/>
          <w:szCs w:val="32"/>
        </w:rPr>
      </w:pPr>
      <w:r>
        <w:rPr>
          <w:rFonts w:hint="default" w:ascii="Times New Roman Regular" w:hAnsi="Times New Roman Regular" w:eastAsia="仿宋_GB2312" w:cs="Times New Roman Regular"/>
          <w:b w:val="0"/>
          <w:bCs w:val="0"/>
          <w:sz w:val="32"/>
          <w:szCs w:val="32"/>
        </w:rPr>
        <w:fldChar w:fldCharType="begin"/>
      </w:r>
      <w:r>
        <w:rPr>
          <w:rFonts w:hint="default" w:ascii="Times New Roman Regular" w:hAnsi="Times New Roman Regular" w:eastAsia="仿宋_GB2312" w:cs="Times New Roman Regular"/>
          <w:b w:val="0"/>
          <w:bCs w:val="0"/>
          <w:sz w:val="32"/>
          <w:szCs w:val="32"/>
        </w:rPr>
        <w:instrText xml:space="preserve"> HYPERLINK "https://www.chaspark.com/" \l "/races/competitions/1135707174513094656" </w:instrText>
      </w:r>
      <w:r>
        <w:rPr>
          <w:rFonts w:hint="default" w:ascii="Times New Roman Regular" w:hAnsi="Times New Roman Regular" w:eastAsia="仿宋_GB2312" w:cs="Times New Roman Regular"/>
          <w:b w:val="0"/>
          <w:bCs w:val="0"/>
          <w:sz w:val="32"/>
          <w:szCs w:val="32"/>
        </w:rPr>
        <w:fldChar w:fldCharType="separate"/>
      </w:r>
      <w:r>
        <w:rPr>
          <w:rStyle w:val="12"/>
          <w:rFonts w:hint="default" w:ascii="Times New Roman Regular" w:hAnsi="Times New Roman Regular" w:eastAsia="仿宋_GB2312" w:cs="Times New Roman Regular"/>
          <w:b w:val="0"/>
          <w:bCs w:val="0"/>
          <w:sz w:val="32"/>
          <w:szCs w:val="32"/>
        </w:rPr>
        <w:t>https://www.chaspark.com/#/races/competitions/1135707174513094656</w:t>
      </w:r>
      <w:r>
        <w:rPr>
          <w:rStyle w:val="12"/>
          <w:rFonts w:hint="default" w:ascii="Times New Roman Regular" w:hAnsi="Times New Roman Regular" w:eastAsia="仿宋_GB2312" w:cs="Times New Roman Regular"/>
          <w:b w:val="0"/>
          <w:bCs w:val="0"/>
          <w:sz w:val="32"/>
          <w:szCs w:val="32"/>
        </w:rPr>
        <w:fldChar w:fldCharType="end"/>
      </w:r>
    </w:p>
    <w:p w14:paraId="69EF2BAA">
      <w:pPr>
        <w:rPr>
          <w:rFonts w:hint="default" w:ascii="Times New Roman Regular" w:hAnsi="Times New Roman Regular" w:eastAsia="仿宋_GB2312" w:cs="Times New Roman Regular"/>
          <w:sz w:val="32"/>
          <w:szCs w:val="32"/>
        </w:rPr>
      </w:pPr>
    </w:p>
    <w:p w14:paraId="1637FD80">
      <w:pPr>
        <w:keepNext/>
        <w:widowControl/>
        <w:ind w:left="576" w:hanging="576"/>
        <w:outlineLvl w:val="1"/>
        <w:rPr>
          <w:rFonts w:hint="default" w:ascii="Times New Roman Regular" w:hAnsi="Times New Roman Regular" w:eastAsia="仿宋_GB2312" w:cs="Times New Roman Regular"/>
          <w:b/>
          <w:sz w:val="32"/>
          <w:szCs w:val="32"/>
        </w:rPr>
      </w:pPr>
      <w:r>
        <w:rPr>
          <w:rFonts w:hint="default" w:ascii="Times New Roman Regular" w:hAnsi="Times New Roman Regular" w:eastAsia="仿宋_GB2312" w:cs="Times New Roman Regular"/>
          <w:b/>
          <w:sz w:val="32"/>
          <w:szCs w:val="32"/>
        </w:rPr>
        <w:t>赛题八</w:t>
      </w:r>
    </w:p>
    <w:p w14:paraId="113980DF">
      <w:pPr>
        <w:keepNext/>
        <w:widowControl/>
        <w:ind w:left="576" w:hanging="576"/>
        <w:outlineLvl w:val="1"/>
        <w:rPr>
          <w:rFonts w:hint="eastAsia" w:ascii="仿宋_GB2312" w:hAnsi="仿宋_GB2312" w:eastAsia="仿宋_GB2312" w:cs="仿宋_GB2312"/>
          <w:b w:val="0"/>
          <w:bCs/>
          <w:sz w:val="32"/>
          <w:szCs w:val="32"/>
        </w:rPr>
      </w:pPr>
      <w:r>
        <w:rPr>
          <w:rFonts w:hint="default" w:ascii="Times New Roman Regular" w:hAnsi="Times New Roman Regular" w:eastAsia="仿宋_GB2312" w:cs="Times New Roman Regular"/>
          <w:b w:val="0"/>
          <w:bCs/>
          <w:sz w:val="32"/>
          <w:szCs w:val="32"/>
        </w:rPr>
        <w:t>1．</w:t>
      </w:r>
      <w:r>
        <w:rPr>
          <w:rFonts w:hint="eastAsia" w:ascii="仿宋_GB2312" w:hAnsi="仿宋_GB2312" w:eastAsia="仿宋_GB2312" w:cs="仿宋_GB2312"/>
          <w:b w:val="0"/>
          <w:bCs/>
          <w:sz w:val="32"/>
          <w:szCs w:val="32"/>
        </w:rPr>
        <w:t>题目名称</w:t>
      </w:r>
    </w:p>
    <w:p w14:paraId="4FB88AFC">
      <w:pPr>
        <w:widowControl/>
        <w:shd w:val="clear" w:color="auto" w:fill="FFFFFF"/>
        <w:ind w:firstLine="640" w:firstLineChars="200"/>
        <w:rPr>
          <w:rFonts w:hint="eastAsia" w:ascii="仿宋_GB2312" w:hAnsi="仿宋_GB2312" w:eastAsia="仿宋_GB2312" w:cs="仿宋_GB2312"/>
          <w:b w:val="0"/>
          <w:bCs/>
          <w:color w:val="333333"/>
          <w:sz w:val="32"/>
          <w:szCs w:val="32"/>
        </w:rPr>
      </w:pPr>
      <w:r>
        <w:rPr>
          <w:rFonts w:hint="eastAsia" w:ascii="仿宋_GB2312" w:hAnsi="仿宋_GB2312" w:eastAsia="仿宋_GB2312" w:cs="仿宋_GB2312"/>
          <w:b w:val="0"/>
          <w:bCs/>
          <w:color w:val="333333"/>
          <w:sz w:val="32"/>
          <w:szCs w:val="32"/>
        </w:rPr>
        <w:t>影视剧说话人识别</w:t>
      </w:r>
    </w:p>
    <w:p w14:paraId="0A028B86">
      <w:pPr>
        <w:keepNext/>
        <w:keepLines/>
        <w:outlineLvl w:val="1"/>
        <w:rPr>
          <w:rFonts w:hint="eastAsia" w:ascii="仿宋_GB2312" w:hAnsi="仿宋_GB2312" w:eastAsia="仿宋_GB2312" w:cs="仿宋_GB2312"/>
          <w:b w:val="0"/>
          <w:bCs/>
          <w:sz w:val="32"/>
          <w:szCs w:val="32"/>
        </w:rPr>
      </w:pPr>
      <w:r>
        <w:rPr>
          <w:rFonts w:hint="default" w:ascii="Times New Roman Regular" w:hAnsi="Times New Roman Regular" w:eastAsia="仿宋_GB2312" w:cs="Times New Roman Regular"/>
          <w:b w:val="0"/>
          <w:bCs/>
          <w:sz w:val="32"/>
          <w:szCs w:val="32"/>
        </w:rPr>
        <w:t>2．</w:t>
      </w:r>
      <w:r>
        <w:rPr>
          <w:rFonts w:hint="eastAsia" w:ascii="仿宋_GB2312" w:hAnsi="仿宋_GB2312" w:eastAsia="仿宋_GB2312" w:cs="仿宋_GB2312"/>
          <w:b w:val="0"/>
          <w:bCs/>
          <w:sz w:val="32"/>
          <w:szCs w:val="32"/>
        </w:rPr>
        <w:t>题目描述</w:t>
      </w:r>
    </w:p>
    <w:p w14:paraId="4D992FFF">
      <w:pPr>
        <w:ind w:firstLine="640" w:firstLineChars="200"/>
        <w:rPr>
          <w:rFonts w:hint="default" w:ascii="Times New Roman Regular" w:hAnsi="Times New Roman Regular" w:eastAsia="仿宋_GB2312" w:cs="Times New Roman Regular"/>
          <w:color w:val="333333"/>
          <w:sz w:val="32"/>
          <w:szCs w:val="32"/>
        </w:rPr>
      </w:pPr>
      <w:r>
        <w:rPr>
          <w:rFonts w:hint="default" w:ascii="Times New Roman Regular" w:hAnsi="Times New Roman Regular" w:eastAsia="仿宋_GB2312" w:cs="Times New Roman Regular"/>
          <w:color w:val="333333"/>
          <w:sz w:val="32"/>
          <w:szCs w:val="32"/>
        </w:rPr>
        <w:t>一部长篇影视剧通常包含大量台词。识别出每句台词的说话人，对于理解影视剧剧情具有重要辅助作用。然而当前尚不存在能够结合视频、文本、语音的说话人识别方法，通常只能通过单一模态（如语音输入）来判断说话人身份，在影视剧数据中的识别精度难以提升。算法面临的主要挑战包括：</w:t>
      </w:r>
    </w:p>
    <w:p w14:paraId="74F9D9B0">
      <w:pPr>
        <w:rPr>
          <w:rFonts w:hint="default" w:ascii="Times New Roman Regular" w:hAnsi="Times New Roman Regular" w:eastAsia="仿宋_GB2312" w:cs="Times New Roman Regular"/>
          <w:color w:val="333333"/>
          <w:sz w:val="32"/>
          <w:szCs w:val="32"/>
        </w:rPr>
      </w:pPr>
      <w:r>
        <w:rPr>
          <w:rFonts w:hint="eastAsia" w:ascii="Times New Roman Regular" w:hAnsi="Times New Roman Regular" w:eastAsia="仿宋_GB2312" w:cs="Times New Roman Regular"/>
          <w:color w:val="333333"/>
          <w:sz w:val="32"/>
          <w:szCs w:val="32"/>
          <w:lang w:eastAsia="zh-CN"/>
        </w:rPr>
        <w:t>（</w:t>
      </w:r>
      <w:r>
        <w:rPr>
          <w:rFonts w:hint="default" w:ascii="Times New Roman Regular" w:hAnsi="Times New Roman Regular" w:eastAsia="仿宋_GB2312" w:cs="Times New Roman Regular"/>
          <w:color w:val="333333"/>
          <w:sz w:val="32"/>
          <w:szCs w:val="32"/>
        </w:rPr>
        <w:t>1）背景声音干扰：影视剧通常有背景噪声、背景音乐等干扰；</w:t>
      </w:r>
    </w:p>
    <w:p w14:paraId="0522FE67">
      <w:pPr>
        <w:rPr>
          <w:rFonts w:hint="default" w:ascii="Times New Roman Regular" w:hAnsi="Times New Roman Regular" w:eastAsia="仿宋_GB2312" w:cs="Times New Roman Regular"/>
          <w:color w:val="333333"/>
          <w:sz w:val="32"/>
          <w:szCs w:val="32"/>
        </w:rPr>
      </w:pPr>
      <w:r>
        <w:rPr>
          <w:rFonts w:hint="eastAsia" w:ascii="Times New Roman Regular" w:hAnsi="Times New Roman Regular" w:eastAsia="仿宋_GB2312" w:cs="Times New Roman Regular"/>
          <w:color w:val="333333"/>
          <w:sz w:val="32"/>
          <w:szCs w:val="32"/>
          <w:lang w:eastAsia="zh-CN"/>
        </w:rPr>
        <w:t>（</w:t>
      </w:r>
      <w:r>
        <w:rPr>
          <w:rFonts w:hint="default" w:ascii="Times New Roman Regular" w:hAnsi="Times New Roman Regular" w:eastAsia="仿宋_GB2312" w:cs="Times New Roman Regular"/>
          <w:color w:val="333333"/>
          <w:sz w:val="32"/>
          <w:szCs w:val="32"/>
        </w:rPr>
        <w:t>2）多说话人交叠：在争吵等场景，不同角色的声音容易混杂在一起；</w:t>
      </w:r>
    </w:p>
    <w:p w14:paraId="36AD62B8">
      <w:pPr>
        <w:rPr>
          <w:rFonts w:hint="default" w:ascii="Times New Roman Regular" w:hAnsi="Times New Roman Regular" w:eastAsia="仿宋_GB2312" w:cs="Times New Roman Regular"/>
          <w:color w:val="333333"/>
          <w:sz w:val="32"/>
          <w:szCs w:val="32"/>
        </w:rPr>
      </w:pPr>
      <w:r>
        <w:rPr>
          <w:rFonts w:hint="eastAsia" w:ascii="Times New Roman Regular" w:hAnsi="Times New Roman Regular" w:eastAsia="仿宋_GB2312" w:cs="Times New Roman Regular"/>
          <w:color w:val="333333"/>
          <w:sz w:val="32"/>
          <w:szCs w:val="32"/>
          <w:lang w:eastAsia="zh-CN"/>
        </w:rPr>
        <w:t>（</w:t>
      </w:r>
      <w:r>
        <w:rPr>
          <w:rFonts w:hint="default" w:ascii="Times New Roman Regular" w:hAnsi="Times New Roman Regular" w:eastAsia="仿宋_GB2312" w:cs="Times New Roman Regular"/>
          <w:color w:val="333333"/>
          <w:sz w:val="32"/>
          <w:szCs w:val="32"/>
        </w:rPr>
        <w:t>3）多模态理解：通常需要结合其他模态，如视频中说话者口型、上下文剧情等，才能准确判断说话人；</w:t>
      </w:r>
    </w:p>
    <w:p w14:paraId="1147F9CB">
      <w:pPr>
        <w:rPr>
          <w:rFonts w:hint="default" w:ascii="Times New Roman Regular" w:hAnsi="Times New Roman Regular" w:eastAsia="仿宋_GB2312" w:cs="Times New Roman Regular"/>
          <w:color w:val="333333"/>
          <w:sz w:val="32"/>
          <w:szCs w:val="32"/>
        </w:rPr>
      </w:pPr>
      <w:r>
        <w:rPr>
          <w:rFonts w:hint="eastAsia" w:ascii="Times New Roman Regular" w:hAnsi="Times New Roman Regular" w:eastAsia="仿宋_GB2312" w:cs="Times New Roman Regular"/>
          <w:color w:val="333333"/>
          <w:sz w:val="32"/>
          <w:szCs w:val="32"/>
          <w:lang w:eastAsia="zh-CN"/>
        </w:rPr>
        <w:t>（</w:t>
      </w:r>
      <w:bookmarkStart w:id="5" w:name="_GoBack"/>
      <w:bookmarkEnd w:id="5"/>
      <w:r>
        <w:rPr>
          <w:rFonts w:hint="default" w:ascii="Times New Roman Regular" w:hAnsi="Times New Roman Regular" w:eastAsia="仿宋_GB2312" w:cs="Times New Roman Regular"/>
          <w:color w:val="333333"/>
          <w:sz w:val="32"/>
          <w:szCs w:val="32"/>
        </w:rPr>
        <w:t>4）开放集合识别：可能存在大量无名配角或者路人角色，其说话声音不在初始语音库内。</w:t>
      </w:r>
    </w:p>
    <w:p w14:paraId="1E3DFEC5">
      <w:pPr>
        <w:keepNext/>
        <w:keepLines/>
        <w:numPr>
          <w:ilvl w:val="0"/>
          <w:numId w:val="0"/>
        </w:numPr>
        <w:ind w:leftChars="0"/>
        <w:outlineLvl w:val="1"/>
        <w:rPr>
          <w:rFonts w:hint="default" w:ascii="Times New Roman Regular" w:hAnsi="Times New Roman Regular" w:eastAsia="仿宋_GB2312" w:cs="Times New Roman Regular"/>
          <w:b w:val="0"/>
          <w:bCs/>
          <w:sz w:val="32"/>
          <w:szCs w:val="32"/>
        </w:rPr>
      </w:pPr>
      <w:r>
        <w:rPr>
          <w:rFonts w:hint="eastAsia" w:ascii="Times New Roman Regular" w:hAnsi="Times New Roman Regular" w:eastAsia="仿宋_GB2312" w:cs="Times New Roman Regular"/>
          <w:b w:val="0"/>
          <w:bCs/>
          <w:sz w:val="32"/>
          <w:szCs w:val="32"/>
          <w:lang w:val="en-US" w:eastAsia="zh-CN"/>
        </w:rPr>
        <w:t xml:space="preserve">3. </w:t>
      </w:r>
      <w:r>
        <w:rPr>
          <w:rFonts w:hint="default" w:ascii="Times New Roman Regular" w:hAnsi="Times New Roman Regular" w:eastAsia="仿宋_GB2312" w:cs="Times New Roman Regular"/>
          <w:b w:val="0"/>
          <w:bCs/>
          <w:sz w:val="32"/>
          <w:szCs w:val="32"/>
        </w:rPr>
        <w:t>具体要求</w:t>
      </w:r>
    </w:p>
    <w:p w14:paraId="25281012">
      <w:pPr>
        <w:rPr>
          <w:rFonts w:hint="default" w:ascii="Times New Roman Regular" w:hAnsi="Times New Roman Regular" w:eastAsia="仿宋_GB2312" w:cs="Times New Roman Regular"/>
          <w:color w:val="333333"/>
          <w:sz w:val="32"/>
          <w:szCs w:val="32"/>
        </w:rPr>
      </w:pPr>
      <w:r>
        <w:rPr>
          <w:rFonts w:hint="eastAsia" w:ascii="Times New Roman Regular" w:hAnsi="Times New Roman Regular" w:eastAsia="仿宋_GB2312" w:cs="Times New Roman Regular"/>
          <w:sz w:val="32"/>
          <w:szCs w:val="32"/>
          <w:lang w:eastAsia="zh-CN"/>
        </w:rPr>
        <w:t>（</w:t>
      </w:r>
      <w:r>
        <w:rPr>
          <w:rFonts w:hint="eastAsia" w:ascii="Times New Roman Regular" w:hAnsi="Times New Roman Regular" w:eastAsia="仿宋_GB2312" w:cs="Times New Roman Regular"/>
          <w:sz w:val="32"/>
          <w:szCs w:val="32"/>
          <w:lang w:val="en-US" w:eastAsia="zh-CN"/>
        </w:rPr>
        <w:t>1</w:t>
      </w:r>
      <w:r>
        <w:rPr>
          <w:rFonts w:hint="eastAsia" w:ascii="Times New Roman Regular" w:hAnsi="Times New Roman Regular" w:eastAsia="仿宋_GB2312" w:cs="Times New Roman Regular"/>
          <w:sz w:val="32"/>
          <w:szCs w:val="32"/>
          <w:lang w:eastAsia="zh-CN"/>
        </w:rPr>
        <w:t>）</w:t>
      </w:r>
      <w:r>
        <w:rPr>
          <w:rFonts w:hint="default" w:ascii="Times New Roman Regular" w:hAnsi="Times New Roman Regular" w:eastAsia="仿宋_GB2312" w:cs="Times New Roman Regular"/>
          <w:sz w:val="32"/>
          <w:szCs w:val="32"/>
        </w:rPr>
        <w:t>对于1部长篇影视剧，给定原始视频数据、通过OCR得到的主要演员表、通过OCR得到的逐句台词及时间戳、通过人脸识别得到的主要角色在剧中逐帧出现时间，需要输出每句台词的说话人：对于演员表中存在的角色，直接给出其角色名字；对于演员表中不存在的角色，给出“其他”；对于不同的“其他”角色，最好能够给出区分这些角色的信息，如不同描述；</w:t>
      </w:r>
    </w:p>
    <w:p w14:paraId="1554D799">
      <w:pPr>
        <w:rPr>
          <w:rFonts w:hint="default" w:ascii="Times New Roman Regular" w:hAnsi="Times New Roman Regular" w:eastAsia="仿宋_GB2312" w:cs="Times New Roman Regular"/>
          <w:color w:val="333333"/>
          <w:sz w:val="32"/>
          <w:szCs w:val="32"/>
        </w:rPr>
      </w:pPr>
      <w:r>
        <w:rPr>
          <w:rFonts w:hint="eastAsia" w:ascii="Times New Roman Regular" w:hAnsi="Times New Roman Regular" w:eastAsia="仿宋_GB2312" w:cs="Times New Roman Regular"/>
          <w:color w:val="333333"/>
          <w:sz w:val="32"/>
          <w:szCs w:val="32"/>
          <w:lang w:eastAsia="zh-CN"/>
        </w:rPr>
        <w:t>（</w:t>
      </w:r>
      <w:r>
        <w:rPr>
          <w:rFonts w:hint="eastAsia" w:ascii="Times New Roman Regular" w:hAnsi="Times New Roman Regular" w:eastAsia="仿宋_GB2312" w:cs="Times New Roman Regular"/>
          <w:color w:val="333333"/>
          <w:sz w:val="32"/>
          <w:szCs w:val="32"/>
          <w:lang w:val="en-US" w:eastAsia="zh-CN"/>
        </w:rPr>
        <w:t>2</w:t>
      </w:r>
      <w:r>
        <w:rPr>
          <w:rFonts w:hint="eastAsia" w:ascii="Times New Roman Regular" w:hAnsi="Times New Roman Regular" w:eastAsia="仿宋_GB2312" w:cs="Times New Roman Regular"/>
          <w:color w:val="333333"/>
          <w:sz w:val="32"/>
          <w:szCs w:val="32"/>
          <w:lang w:eastAsia="zh-CN"/>
        </w:rPr>
        <w:t>）</w:t>
      </w:r>
      <w:r>
        <w:rPr>
          <w:rFonts w:hint="default" w:ascii="Times New Roman Regular" w:hAnsi="Times New Roman Regular" w:eastAsia="仿宋_GB2312" w:cs="Times New Roman Regular"/>
          <w:color w:val="333333"/>
          <w:sz w:val="32"/>
          <w:szCs w:val="32"/>
        </w:rPr>
        <w:t>参赛者需给出算法模型的可解释性文档，系统阐述模型的哪些关键设计对于说话人识别有重要帮助；</w:t>
      </w:r>
    </w:p>
    <w:p w14:paraId="6332E9DB">
      <w:pPr>
        <w:rPr>
          <w:rFonts w:hint="default" w:ascii="Times New Roman Regular" w:hAnsi="Times New Roman Regular" w:eastAsia="仿宋_GB2312" w:cs="Times New Roman Regular"/>
          <w:sz w:val="32"/>
          <w:szCs w:val="32"/>
        </w:rPr>
      </w:pPr>
      <w:r>
        <w:rPr>
          <w:rFonts w:hint="eastAsia" w:ascii="Times New Roman Regular" w:hAnsi="Times New Roman Regular" w:eastAsia="仿宋_GB2312" w:cs="Times New Roman Regular"/>
          <w:sz w:val="32"/>
          <w:szCs w:val="32"/>
          <w:lang w:eastAsia="zh-CN"/>
        </w:rPr>
        <w:t>（</w:t>
      </w:r>
      <w:r>
        <w:rPr>
          <w:rFonts w:hint="eastAsia" w:ascii="Times New Roman Regular" w:hAnsi="Times New Roman Regular" w:eastAsia="仿宋_GB2312" w:cs="Times New Roman Regular"/>
          <w:sz w:val="32"/>
          <w:szCs w:val="32"/>
          <w:lang w:val="en-US" w:eastAsia="zh-CN"/>
        </w:rPr>
        <w:t>3</w:t>
      </w:r>
      <w:r>
        <w:rPr>
          <w:rFonts w:hint="eastAsia" w:ascii="Times New Roman Regular" w:hAnsi="Times New Roman Regular" w:eastAsia="仿宋_GB2312" w:cs="Times New Roman Regular"/>
          <w:sz w:val="32"/>
          <w:szCs w:val="32"/>
          <w:lang w:eastAsia="zh-CN"/>
        </w:rPr>
        <w:t>）</w:t>
      </w:r>
      <w:r>
        <w:rPr>
          <w:rFonts w:hint="default" w:ascii="Times New Roman Regular" w:hAnsi="Times New Roman Regular" w:eastAsia="仿宋_GB2312" w:cs="Times New Roman Regular"/>
          <w:sz w:val="32"/>
          <w:szCs w:val="32"/>
        </w:rPr>
        <w:t>可利用额外数据来加强模型的泛化能力，或结合其他开源数据集完成；</w:t>
      </w:r>
    </w:p>
    <w:p w14:paraId="1CAE5B25">
      <w:pPr>
        <w:rPr>
          <w:rFonts w:hint="default" w:ascii="Times New Roman Regular" w:hAnsi="Times New Roman Regular" w:eastAsia="仿宋_GB2312" w:cs="Times New Roman Regular"/>
          <w:b/>
          <w:sz w:val="32"/>
          <w:szCs w:val="32"/>
        </w:rPr>
      </w:pPr>
      <w:r>
        <w:rPr>
          <w:rFonts w:hint="eastAsia" w:ascii="Times New Roman Regular" w:hAnsi="Times New Roman Regular" w:eastAsia="仿宋_GB2312" w:cs="Times New Roman Regular"/>
          <w:b/>
          <w:sz w:val="32"/>
          <w:szCs w:val="32"/>
          <w:lang w:eastAsia="zh-CN"/>
        </w:rPr>
        <w:t>（</w:t>
      </w:r>
      <w:r>
        <w:rPr>
          <w:rFonts w:hint="eastAsia" w:ascii="Times New Roman Regular" w:hAnsi="Times New Roman Regular" w:eastAsia="仿宋_GB2312" w:cs="Times New Roman Regular"/>
          <w:b/>
          <w:sz w:val="32"/>
          <w:szCs w:val="32"/>
          <w:lang w:val="en-US" w:eastAsia="zh-CN"/>
        </w:rPr>
        <w:t>4</w:t>
      </w:r>
      <w:r>
        <w:rPr>
          <w:rFonts w:hint="eastAsia" w:ascii="Times New Roman Regular" w:hAnsi="Times New Roman Regular" w:eastAsia="仿宋_GB2312" w:cs="Times New Roman Regular"/>
          <w:b/>
          <w:sz w:val="32"/>
          <w:szCs w:val="32"/>
          <w:lang w:eastAsia="zh-CN"/>
        </w:rPr>
        <w:t>）</w:t>
      </w:r>
      <w:r>
        <w:rPr>
          <w:rFonts w:hint="default" w:ascii="Times New Roman Regular" w:hAnsi="Times New Roman Regular" w:eastAsia="仿宋_GB2312" w:cs="Times New Roman Regular"/>
          <w:b/>
          <w:sz w:val="32"/>
          <w:szCs w:val="32"/>
        </w:rPr>
        <w:t>注意：在识别过程中，可以适当加入人工校验和标注，使得结果更加准确；但是人工工作量应当保持在合理范围内：例如不能通过逐句人工标注以达到接近100%的准确率；在最终报告中，必须给出全流程的详细说明；</w:t>
      </w:r>
    </w:p>
    <w:p w14:paraId="604A6632">
      <w:pPr>
        <w:rPr>
          <w:rFonts w:hint="default" w:ascii="Times New Roman Regular" w:hAnsi="Times New Roman Regular" w:eastAsia="仿宋_GB2312" w:cs="Times New Roman Regular"/>
          <w:sz w:val="32"/>
          <w:szCs w:val="32"/>
        </w:rPr>
      </w:pPr>
      <w:r>
        <w:rPr>
          <w:rFonts w:hint="eastAsia" w:ascii="Times New Roman Regular" w:hAnsi="Times New Roman Regular" w:eastAsia="仿宋_GB2312" w:cs="Times New Roman Regular"/>
          <w:sz w:val="32"/>
          <w:szCs w:val="32"/>
          <w:lang w:eastAsia="zh-CN"/>
        </w:rPr>
        <w:t>（</w:t>
      </w:r>
      <w:r>
        <w:rPr>
          <w:rFonts w:hint="eastAsia" w:ascii="Times New Roman Regular" w:hAnsi="Times New Roman Regular" w:eastAsia="仿宋_GB2312" w:cs="Times New Roman Regular"/>
          <w:sz w:val="32"/>
          <w:szCs w:val="32"/>
          <w:lang w:val="en-US" w:eastAsia="zh-CN"/>
        </w:rPr>
        <w:t>5</w:t>
      </w:r>
      <w:r>
        <w:rPr>
          <w:rFonts w:hint="eastAsia" w:ascii="Times New Roman Regular" w:hAnsi="Times New Roman Regular" w:eastAsia="仿宋_GB2312" w:cs="Times New Roman Regular"/>
          <w:sz w:val="32"/>
          <w:szCs w:val="32"/>
          <w:lang w:eastAsia="zh-CN"/>
        </w:rPr>
        <w:t>）</w:t>
      </w:r>
      <w:r>
        <w:rPr>
          <w:rFonts w:hint="default" w:ascii="Times New Roman Regular" w:hAnsi="Times New Roman Regular" w:eastAsia="仿宋_GB2312" w:cs="Times New Roman Regular"/>
          <w:sz w:val="32"/>
          <w:szCs w:val="32"/>
        </w:rPr>
        <w:t>参赛者的算法模型需给出逐句说话人ID识别结果，参考指标：识别精度；竞赛得分部分根据选手提交的方案在测试集（包括公开测试集和非公开测试集）上的运行结果给出；</w:t>
      </w:r>
    </w:p>
    <w:p w14:paraId="7034EE6A">
      <w:pPr>
        <w:snapToGrid w:val="0"/>
        <w:rPr>
          <w:rFonts w:hint="default" w:ascii="Times New Roman Regular" w:hAnsi="Times New Roman Regular" w:eastAsia="仿宋_GB2312" w:cs="Times New Roman Regular"/>
          <w:color w:val="333333"/>
          <w:sz w:val="32"/>
          <w:szCs w:val="32"/>
        </w:rPr>
      </w:pPr>
      <w:r>
        <w:rPr>
          <w:rFonts w:hint="eastAsia" w:ascii="Times New Roman Regular" w:hAnsi="Times New Roman Regular" w:eastAsia="仿宋_GB2312" w:cs="Times New Roman Regular"/>
          <w:color w:val="333333"/>
          <w:sz w:val="32"/>
          <w:szCs w:val="32"/>
          <w:lang w:eastAsia="zh-CN"/>
        </w:rPr>
        <w:t>（</w:t>
      </w:r>
      <w:r>
        <w:rPr>
          <w:rFonts w:hint="eastAsia" w:ascii="Times New Roman Regular" w:hAnsi="Times New Roman Regular" w:eastAsia="仿宋_GB2312" w:cs="Times New Roman Regular"/>
          <w:color w:val="333333"/>
          <w:sz w:val="32"/>
          <w:szCs w:val="32"/>
          <w:lang w:val="en-US" w:eastAsia="zh-CN"/>
        </w:rPr>
        <w:t>6</w:t>
      </w:r>
      <w:r>
        <w:rPr>
          <w:rFonts w:hint="eastAsia" w:ascii="Times New Roman Regular" w:hAnsi="Times New Roman Regular" w:eastAsia="仿宋_GB2312" w:cs="Times New Roman Regular"/>
          <w:color w:val="333333"/>
          <w:sz w:val="32"/>
          <w:szCs w:val="32"/>
          <w:lang w:eastAsia="zh-CN"/>
        </w:rPr>
        <w:t>）</w:t>
      </w:r>
      <w:r>
        <w:rPr>
          <w:rFonts w:hint="default" w:ascii="Times New Roman Regular" w:hAnsi="Times New Roman Regular" w:eastAsia="仿宋_GB2312" w:cs="Times New Roman Regular"/>
          <w:color w:val="333333"/>
          <w:sz w:val="32"/>
          <w:szCs w:val="32"/>
        </w:rPr>
        <w:t>本次参赛的最终成绩会综合使用的算法先进程度、对于调参的敏感性、人工工作量大小、模型的检测精度等方面进行考量，其中精度指标最重要；</w:t>
      </w:r>
    </w:p>
    <w:p w14:paraId="6134EE54">
      <w:pPr>
        <w:snapToGrid w:val="0"/>
        <w:rPr>
          <w:rFonts w:hint="default" w:ascii="Times New Roman Regular" w:hAnsi="Times New Roman Regular" w:eastAsia="仿宋_GB2312" w:cs="Times New Roman Regular"/>
          <w:sz w:val="32"/>
          <w:szCs w:val="32"/>
        </w:rPr>
      </w:pPr>
      <w:r>
        <w:rPr>
          <w:rFonts w:hint="eastAsia" w:ascii="Times New Roman Regular" w:hAnsi="Times New Roman Regular" w:eastAsia="仿宋_GB2312" w:cs="Times New Roman Regular"/>
          <w:sz w:val="32"/>
          <w:szCs w:val="32"/>
          <w:lang w:eastAsia="zh-CN"/>
        </w:rPr>
        <w:t>（</w:t>
      </w:r>
      <w:r>
        <w:rPr>
          <w:rFonts w:hint="eastAsia" w:ascii="Times New Roman Regular" w:hAnsi="Times New Roman Regular" w:eastAsia="仿宋_GB2312" w:cs="Times New Roman Regular"/>
          <w:sz w:val="32"/>
          <w:szCs w:val="32"/>
          <w:lang w:val="en-US" w:eastAsia="zh-CN"/>
        </w:rPr>
        <w:t>7</w:t>
      </w:r>
      <w:r>
        <w:rPr>
          <w:rFonts w:hint="eastAsia" w:ascii="Times New Roman Regular" w:hAnsi="Times New Roman Regular" w:eastAsia="仿宋_GB2312" w:cs="Times New Roman Regular"/>
          <w:sz w:val="32"/>
          <w:szCs w:val="32"/>
          <w:lang w:eastAsia="zh-CN"/>
        </w:rPr>
        <w:t>）</w:t>
      </w:r>
      <w:r>
        <w:rPr>
          <w:rFonts w:hint="default" w:ascii="Times New Roman Regular" w:hAnsi="Times New Roman Regular" w:eastAsia="仿宋_GB2312" w:cs="Times New Roman Regular"/>
          <w:sz w:val="32"/>
          <w:szCs w:val="32"/>
        </w:rPr>
        <w:t>赛题总分由竞赛得分（40%）和专家评分（60%）两部分组成。专家评分使用华为内部的缺陷测试数据进行指标评价和验收，考察算法的泛化性；</w:t>
      </w:r>
    </w:p>
    <w:p w14:paraId="30BD8FF7">
      <w:pPr>
        <w:snapToGrid w:val="0"/>
        <w:rPr>
          <w:rFonts w:hint="default" w:ascii="Times New Roman Regular" w:hAnsi="Times New Roman Regular" w:eastAsia="仿宋_GB2312" w:cs="Times New Roman Regular"/>
          <w:sz w:val="32"/>
          <w:szCs w:val="32"/>
        </w:rPr>
      </w:pPr>
      <w:r>
        <w:rPr>
          <w:rFonts w:hint="eastAsia" w:ascii="Times New Roman Regular" w:hAnsi="Times New Roman Regular" w:eastAsia="仿宋_GB2312" w:cs="Times New Roman Regular"/>
          <w:sz w:val="32"/>
          <w:szCs w:val="32"/>
          <w:lang w:eastAsia="zh-CN"/>
        </w:rPr>
        <w:t>（</w:t>
      </w:r>
      <w:r>
        <w:rPr>
          <w:rFonts w:hint="eastAsia" w:ascii="Times New Roman Regular" w:hAnsi="Times New Roman Regular" w:eastAsia="仿宋_GB2312" w:cs="Times New Roman Regular"/>
          <w:sz w:val="32"/>
          <w:szCs w:val="32"/>
          <w:lang w:val="en-US" w:eastAsia="zh-CN"/>
        </w:rPr>
        <w:t>8</w:t>
      </w:r>
      <w:r>
        <w:rPr>
          <w:rFonts w:hint="eastAsia" w:ascii="Times New Roman Regular" w:hAnsi="Times New Roman Regular" w:eastAsia="仿宋_GB2312" w:cs="Times New Roman Regular"/>
          <w:sz w:val="32"/>
          <w:szCs w:val="32"/>
          <w:lang w:eastAsia="zh-CN"/>
        </w:rPr>
        <w:t>）</w:t>
      </w:r>
      <w:r>
        <w:rPr>
          <w:rFonts w:hint="default" w:ascii="Times New Roman Regular" w:hAnsi="Times New Roman Regular" w:eastAsia="仿宋_GB2312" w:cs="Times New Roman Regular"/>
          <w:sz w:val="32"/>
          <w:szCs w:val="32"/>
        </w:rPr>
        <w:t>专家评分由评委组对选手所提交的方案的新颖性、合理性等进行打分。因此，参赛选手还需要提交模型代码（用于非公开测试集评估）、模型使用说明文件（用于报告模型方案以及模型在公开测试集上的结果）。</w:t>
      </w:r>
    </w:p>
    <w:p w14:paraId="4E73A7C1">
      <w:pPr>
        <w:snapToGrid w:val="0"/>
        <w:rPr>
          <w:rFonts w:hint="default" w:ascii="Times New Roman Regular" w:hAnsi="Times New Roman Regular" w:eastAsia="仿宋_GB2312" w:cs="Times New Roman Regular"/>
          <w:sz w:val="32"/>
          <w:szCs w:val="32"/>
        </w:rPr>
      </w:pPr>
      <w:r>
        <w:rPr>
          <w:rFonts w:hint="eastAsia" w:ascii="Times New Roman Regular" w:hAnsi="Times New Roman Regular" w:eastAsia="仿宋_GB2312" w:cs="Times New Roman Regular"/>
          <w:sz w:val="32"/>
          <w:szCs w:val="32"/>
          <w:lang w:eastAsia="zh-CN"/>
        </w:rPr>
        <w:t>（</w:t>
      </w:r>
      <w:r>
        <w:rPr>
          <w:rFonts w:hint="eastAsia" w:ascii="Times New Roman Regular" w:hAnsi="Times New Roman Regular" w:eastAsia="仿宋_GB2312" w:cs="Times New Roman Regular"/>
          <w:sz w:val="32"/>
          <w:szCs w:val="32"/>
          <w:lang w:val="en-US" w:eastAsia="zh-CN"/>
        </w:rPr>
        <w:t>9</w:t>
      </w:r>
      <w:r>
        <w:rPr>
          <w:rFonts w:hint="eastAsia" w:ascii="Times New Roman Regular" w:hAnsi="Times New Roman Regular" w:eastAsia="仿宋_GB2312" w:cs="Times New Roman Regular"/>
          <w:sz w:val="32"/>
          <w:szCs w:val="32"/>
          <w:lang w:eastAsia="zh-CN"/>
        </w:rPr>
        <w:t>）</w:t>
      </w:r>
      <w:r>
        <w:rPr>
          <w:rFonts w:hint="default" w:ascii="Times New Roman Regular" w:hAnsi="Times New Roman Regular" w:eastAsia="仿宋_GB2312" w:cs="Times New Roman Regular"/>
          <w:sz w:val="32"/>
          <w:szCs w:val="32"/>
        </w:rPr>
        <w:t>参考案例：</w:t>
      </w:r>
    </w:p>
    <w:p w14:paraId="6B6F5044">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被处理视频：唐山大地震.mp4</w:t>
      </w:r>
    </w:p>
    <w:p w14:paraId="06D475A2">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输出json文件格式结果：</w:t>
      </w:r>
    </w:p>
    <w:p w14:paraId="2197624F">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w:t>
      </w:r>
    </w:p>
    <w:p w14:paraId="7392E5BD">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 xml:space="preserve">    "roles":[ "李元妮", "大姑", "方达", "方登", "四川母亲","王德清","奶奶", "方登（幼年）","老牛",</w:t>
      </w:r>
    </w:p>
    <w:p w14:paraId="3906D475">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 xml:space="preserve">                "方达（幼年）", "王志国妻","董桂兰","小河","方大强", "赵主任", "杨志", "杨志同学"],</w:t>
      </w:r>
    </w:p>
    <w:p w14:paraId="531B54EB">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 xml:space="preserve">    "results" :{ </w:t>
      </w:r>
    </w:p>
    <w:p w14:paraId="1187B454">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 xml:space="preserve">            "1": {</w:t>
      </w:r>
    </w:p>
    <w:p w14:paraId="02D87FE3">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 xml:space="preserve">                    "start_time": "00:02:39.333",</w:t>
      </w:r>
    </w:p>
    <w:p w14:paraId="4B120769">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 xml:space="preserve">                    "end_time": "00:02:40.875",</w:t>
      </w:r>
    </w:p>
    <w:p w14:paraId="677CF820">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 xml:space="preserve">                    "text": "爸 快看快看",</w:t>
      </w:r>
    </w:p>
    <w:p w14:paraId="0A7CE7BF">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 xml:space="preserve">                    "role": "方登（幼年）"</w:t>
      </w:r>
    </w:p>
    <w:p w14:paraId="7BAB3ECC">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 xml:space="preserve">            },</w:t>
      </w:r>
    </w:p>
    <w:p w14:paraId="16AAC168">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 xml:space="preserve">            "2": {</w:t>
      </w:r>
    </w:p>
    <w:p w14:paraId="581D6E5C">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 xml:space="preserve">                "start_time": "00:02:40.917",</w:t>
      </w:r>
    </w:p>
    <w:p w14:paraId="3D09124F">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 xml:space="preserve">                "end_time": "00:02:43.125",</w:t>
      </w:r>
    </w:p>
    <w:p w14:paraId="331F8EE4">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 xml:space="preserve">                "text": "蜻蜓 蜻蜓",</w:t>
      </w:r>
    </w:p>
    <w:p w14:paraId="422A5BA5">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 xml:space="preserve">                "role": "方登（幼年）"</w:t>
      </w:r>
    </w:p>
    <w:p w14:paraId="5A3A2C6B">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 xml:space="preserve">                },</w:t>
      </w:r>
    </w:p>
    <w:p w14:paraId="24A95987">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 xml:space="preserve">            …,</w:t>
      </w:r>
    </w:p>
    <w:p w14:paraId="377D229A">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 xml:space="preserve">                "226": {</w:t>
      </w:r>
    </w:p>
    <w:p w14:paraId="0F286984">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 xml:space="preserve">                    "start_time": "00:22:45.000",</w:t>
      </w:r>
    </w:p>
    <w:p w14:paraId="1852EE50">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 xml:space="preserve">                    "end_time": "00:22:46.833",</w:t>
      </w:r>
    </w:p>
    <w:p w14:paraId="049BF365">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 xml:space="preserve">                    "text": "我们上那边救人去啦",</w:t>
      </w:r>
    </w:p>
    <w:p w14:paraId="338324FE">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 xml:space="preserve">                    "role": "其他：救援者（区分信息）"</w:t>
      </w:r>
    </w:p>
    <w:p w14:paraId="06090422">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 xml:space="preserve">                },</w:t>
      </w:r>
    </w:p>
    <w:p w14:paraId="0158EB61">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 xml:space="preserve">            ...</w:t>
      </w:r>
    </w:p>
    <w:p w14:paraId="407CFB9D">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 xml:space="preserve">    } </w:t>
      </w:r>
    </w:p>
    <w:p w14:paraId="26B2F850">
      <w:pPr>
        <w:snapToGrid w:val="0"/>
        <w:rPr>
          <w:rFonts w:hint="eastAsia" w:ascii="方正仿宋_GB2312" w:hAnsi="方正仿宋_GB2312" w:eastAsia="方正仿宋_GB2312" w:cs="方正仿宋_GB2312"/>
          <w:b/>
          <w:sz w:val="15"/>
        </w:rPr>
      </w:pPr>
    </w:p>
    <w:p w14:paraId="7B957E95">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w:t>
      </w:r>
    </w:p>
    <w:p w14:paraId="36DEB05B">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竞赛得分评分规则：</w:t>
      </w:r>
    </w:p>
    <w:p w14:paraId="11FFC042">
      <w:pPr>
        <w:snapToGrid w:val="0"/>
        <w:ind w:left="210" w:leftChars="10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1）角色判断正确台词句数/总台词句数（非演职表人物判断出其他即为正确），满分100</w:t>
      </w:r>
    </w:p>
    <w:p w14:paraId="735954F5">
      <w:pPr>
        <w:snapToGrid w:val="0"/>
        <w:ind w:left="210" w:leftChars="10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2）对于不同的“其他”角色，给出区分这些角色的信息，额外加10分</w:t>
      </w:r>
    </w:p>
    <w:p w14:paraId="0CD523F5">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可选影视剧列表（任选一部提交前15集结果即可）：</w:t>
      </w:r>
    </w:p>
    <w:p w14:paraId="451E271B">
      <w:pPr>
        <w:snapToGrid w:val="0"/>
        <w:rPr>
          <w:rFonts w:hint="eastAsia" w:ascii="方正仿宋_GB2312" w:hAnsi="方正仿宋_GB2312" w:eastAsia="方正仿宋_GB2312" w:cs="方正仿宋_GB2312"/>
          <w:b/>
          <w:sz w:val="15"/>
        </w:rPr>
      </w:pPr>
      <w:r>
        <w:rPr>
          <w:rFonts w:hint="eastAsia" w:ascii="方正仿宋_GB2312" w:hAnsi="方正仿宋_GB2312" w:eastAsia="方正仿宋_GB2312" w:cs="方正仿宋_GB2312"/>
          <w:b/>
          <w:sz w:val="15"/>
        </w:rPr>
        <w:t>《人世间》、《狂飙》、《甄嬛传》、《开端》、《三体》</w:t>
      </w:r>
    </w:p>
    <w:p w14:paraId="2344AFF9">
      <w:pPr>
        <w:snapToGrid w:val="0"/>
        <w:rPr>
          <w:rFonts w:hint="eastAsia" w:ascii="方正仿宋_GB2312" w:hAnsi="方正仿宋_GB2312" w:eastAsia="方正仿宋_GB2312" w:cs="方正仿宋_GB2312"/>
          <w:b/>
          <w:sz w:val="15"/>
        </w:rPr>
      </w:pPr>
    </w:p>
    <w:p w14:paraId="755A260D">
      <w:pPr>
        <w:keepNext/>
        <w:keepLines/>
        <w:pageBreakBefore w:val="0"/>
        <w:widowControl w:val="0"/>
        <w:kinsoku/>
        <w:wordWrap/>
        <w:overflowPunct/>
        <w:topLinePunct w:val="0"/>
        <w:autoSpaceDE/>
        <w:autoSpaceDN/>
        <w:bidi w:val="0"/>
        <w:adjustRightInd w:val="0"/>
        <w:snapToGrid w:val="0"/>
        <w:spacing w:line="560" w:lineRule="exact"/>
        <w:textAlignment w:val="auto"/>
        <w:outlineLvl w:val="9"/>
        <w:rPr>
          <w:rFonts w:hint="default" w:ascii="Times New Roman Regular" w:hAnsi="Times New Roman Regular" w:eastAsia="仿宋_GB2312" w:cs="Times New Roman Regular"/>
          <w:b w:val="0"/>
          <w:bCs/>
          <w:sz w:val="32"/>
          <w:szCs w:val="32"/>
        </w:rPr>
      </w:pPr>
      <w:r>
        <w:rPr>
          <w:rFonts w:hint="default" w:ascii="Times New Roman Regular" w:hAnsi="Times New Roman Regular" w:eastAsia="仿宋_GB2312" w:cs="Times New Roman Regular"/>
          <w:b w:val="0"/>
          <w:bCs/>
          <w:sz w:val="32"/>
          <w:szCs w:val="32"/>
        </w:rPr>
        <w:t>4．参考数据集</w:t>
      </w:r>
    </w:p>
    <w:p w14:paraId="118719E7">
      <w:pPr>
        <w:rPr>
          <w:rFonts w:hint="default" w:ascii="Times New Roman Regular" w:hAnsi="Times New Roman Regular" w:eastAsia="仿宋_GB2312" w:cs="Times New Roman Regular"/>
          <w:b w:val="0"/>
          <w:color w:val="333333"/>
          <w:sz w:val="32"/>
          <w:szCs w:val="32"/>
        </w:rPr>
      </w:pPr>
      <w:r>
        <w:rPr>
          <w:rFonts w:hint="default" w:ascii="Times New Roman Regular" w:hAnsi="Times New Roman Regular" w:eastAsia="仿宋_GB2312" w:cs="Times New Roman Regular"/>
          <w:b w:val="0"/>
          <w:color w:val="0000FF" w:themeColor="hyperlink"/>
          <w:sz w:val="32"/>
          <w:szCs w:val="32"/>
          <w:u w:val="single"/>
          <w14:textFill>
            <w14:solidFill>
              <w14:schemeClr w14:val="hlink"/>
            </w14:solidFill>
          </w14:textFill>
        </w:rPr>
        <w:t>https://github.com/clovaai/voxceleb_trainer</w:t>
      </w:r>
    </w:p>
    <w:p w14:paraId="068A2B4E">
      <w:pPr>
        <w:keepNext/>
        <w:keepLines/>
        <w:outlineLvl w:val="1"/>
        <w:rPr>
          <w:rFonts w:hint="default" w:ascii="Times New Roman Regular" w:hAnsi="Times New Roman Regular" w:eastAsia="仿宋_GB2312" w:cs="Times New Roman Regular"/>
          <w:b w:val="0"/>
          <w:sz w:val="32"/>
          <w:szCs w:val="32"/>
        </w:rPr>
      </w:pPr>
      <w:r>
        <w:rPr>
          <w:rFonts w:hint="default" w:ascii="Times New Roman Regular" w:hAnsi="Times New Roman Regular" w:eastAsia="仿宋_GB2312" w:cs="Times New Roman Regular"/>
          <w:b w:val="0"/>
          <w:sz w:val="32"/>
          <w:szCs w:val="32"/>
        </w:rPr>
        <w:t>5．参考文献和链接</w:t>
      </w:r>
    </w:p>
    <w:p w14:paraId="7F20D9F5">
      <w:pPr>
        <w:rPr>
          <w:rFonts w:hint="default" w:ascii="Times New Roman Regular" w:hAnsi="Times New Roman Regular" w:eastAsia="仿宋_GB2312" w:cs="Times New Roman Regular"/>
          <w:b w:val="0"/>
          <w:color w:val="333333"/>
          <w:sz w:val="32"/>
          <w:szCs w:val="32"/>
        </w:rPr>
      </w:pPr>
      <w:r>
        <w:rPr>
          <w:rFonts w:hint="default" w:ascii="Times New Roman Regular" w:hAnsi="Times New Roman Regular" w:eastAsia="仿宋_GB2312" w:cs="Times New Roman Regular"/>
          <w:b w:val="0"/>
          <w:color w:val="333333"/>
          <w:sz w:val="32"/>
          <w:szCs w:val="32"/>
        </w:rPr>
        <w:t>[1]Chung et al., VoxCeleb2: Deep Speaker Recognition, in INTERSPEECH, 2018.</w:t>
      </w:r>
    </w:p>
    <w:p w14:paraId="345BEE74">
      <w:pPr>
        <w:rPr>
          <w:rFonts w:hint="default" w:ascii="Times New Roman Regular" w:hAnsi="Times New Roman Regular" w:eastAsia="仿宋_GB2312" w:cs="Times New Roman Regular"/>
          <w:b w:val="0"/>
          <w:color w:val="333333"/>
          <w:sz w:val="32"/>
          <w:szCs w:val="32"/>
        </w:rPr>
      </w:pPr>
      <w:r>
        <w:rPr>
          <w:rFonts w:hint="default" w:ascii="Times New Roman Regular" w:hAnsi="Times New Roman Regular" w:eastAsia="仿宋_GB2312" w:cs="Times New Roman Regular"/>
          <w:b w:val="0"/>
          <w:color w:val="333333"/>
          <w:sz w:val="32"/>
          <w:szCs w:val="32"/>
        </w:rPr>
        <w:t>[2]Jung et al., ESPnet-SPK: full pipeline speaker embedding toolkit with reproducible recipes, self-supervised front-ends, and off-the-shelf models, in arXiv preprint, 2024.</w:t>
      </w:r>
    </w:p>
    <w:p w14:paraId="7174D383">
      <w:pPr>
        <w:rPr>
          <w:rFonts w:hint="default" w:ascii="Times New Roman Regular" w:hAnsi="Times New Roman Regular" w:eastAsia="仿宋_GB2312" w:cs="Times New Roman Regular"/>
          <w:b w:val="0"/>
          <w:color w:val="333333"/>
          <w:sz w:val="32"/>
          <w:szCs w:val="32"/>
        </w:rPr>
      </w:pPr>
      <w:r>
        <w:rPr>
          <w:rFonts w:hint="default" w:ascii="Times New Roman Regular" w:hAnsi="Times New Roman Regular" w:eastAsia="仿宋_GB2312" w:cs="Times New Roman Regular"/>
          <w:b w:val="0"/>
          <w:color w:val="333333"/>
          <w:sz w:val="32"/>
          <w:szCs w:val="32"/>
        </w:rPr>
        <w:t>[3]Yakovlov et al., Reshape Dimensions Network for Speaker Recognition, in INTERSPEECH, 2024.</w:t>
      </w:r>
    </w:p>
    <w:p w14:paraId="150A2BD4">
      <w:pPr>
        <w:keepNext/>
        <w:keepLines/>
        <w:outlineLvl w:val="1"/>
        <w:rPr>
          <w:rFonts w:hint="default" w:ascii="Times New Roman Regular" w:hAnsi="Times New Roman Regular" w:eastAsia="仿宋_GB2312" w:cs="Times New Roman Regular"/>
          <w:b w:val="0"/>
          <w:sz w:val="32"/>
          <w:szCs w:val="32"/>
        </w:rPr>
      </w:pPr>
      <w:r>
        <w:rPr>
          <w:rFonts w:hint="default" w:ascii="Times New Roman Regular" w:hAnsi="Times New Roman Regular" w:eastAsia="仿宋_GB2312" w:cs="Times New Roman Regular"/>
          <w:b w:val="0"/>
          <w:sz w:val="32"/>
          <w:szCs w:val="32"/>
        </w:rPr>
        <w:t>6．咨询专家及联系邮箱</w:t>
      </w:r>
    </w:p>
    <w:p w14:paraId="75B6C6AC">
      <w:pPr>
        <w:ind w:firstLine="640" w:firstLineChars="200"/>
        <w:rPr>
          <w:rFonts w:hint="default" w:ascii="Times New Roman Regular" w:hAnsi="Times New Roman Regular" w:eastAsia="仿宋_GB2312" w:cs="Times New Roman Regular"/>
          <w:b w:val="0"/>
          <w:color w:val="333333"/>
          <w:sz w:val="32"/>
          <w:szCs w:val="32"/>
        </w:rPr>
      </w:pPr>
      <w:r>
        <w:rPr>
          <w:rFonts w:hint="default" w:ascii="Times New Roman Regular" w:hAnsi="Times New Roman Regular" w:eastAsia="仿宋_GB2312" w:cs="Times New Roman Regular"/>
          <w:b w:val="0"/>
          <w:color w:val="333333"/>
          <w:sz w:val="32"/>
          <w:szCs w:val="32"/>
        </w:rPr>
        <w:t>谢凌曦–xielingxi@huawei.com</w:t>
      </w:r>
    </w:p>
    <w:p w14:paraId="357BD35B">
      <w:pPr>
        <w:ind w:firstLine="640" w:firstLineChars="200"/>
        <w:rPr>
          <w:rFonts w:hint="default" w:ascii="Times New Roman Regular" w:hAnsi="Times New Roman Regular" w:eastAsia="仿宋_GB2312" w:cs="Times New Roman Regular"/>
          <w:b w:val="0"/>
          <w:color w:val="333333"/>
          <w:sz w:val="32"/>
          <w:szCs w:val="32"/>
        </w:rPr>
      </w:pPr>
      <w:r>
        <w:rPr>
          <w:rFonts w:hint="default" w:ascii="Times New Roman Regular" w:hAnsi="Times New Roman Regular" w:eastAsia="仿宋_GB2312" w:cs="Times New Roman Regular"/>
          <w:b w:val="0"/>
          <w:color w:val="333333"/>
          <w:sz w:val="32"/>
          <w:szCs w:val="32"/>
        </w:rPr>
        <w:t>霍馨月-huoxinyue2@huawei.com</w:t>
      </w:r>
    </w:p>
    <w:p w14:paraId="11331E1A">
      <w:pPr>
        <w:numPr>
          <w:ilvl w:val="0"/>
          <w:numId w:val="17"/>
        </w:numPr>
        <w:ind w:left="0" w:leftChars="0" w:firstLine="0" w:firstLineChars="0"/>
        <w:rPr>
          <w:rFonts w:hint="default" w:ascii="Times New Roman Regular" w:hAnsi="Times New Roman Regular" w:eastAsia="仿宋_GB2312" w:cs="Times New Roman Regular"/>
          <w:b w:val="0"/>
          <w:color w:val="333333"/>
          <w:sz w:val="32"/>
          <w:szCs w:val="32"/>
        </w:rPr>
      </w:pPr>
      <w:r>
        <w:rPr>
          <w:rFonts w:hint="default" w:ascii="Times New Roman Regular" w:hAnsi="Times New Roman Regular" w:eastAsia="仿宋_GB2312" w:cs="Times New Roman Regular"/>
          <w:b w:val="0"/>
          <w:color w:val="333333"/>
          <w:sz w:val="32"/>
          <w:szCs w:val="32"/>
        </w:rPr>
        <w:t>赛题互动交流社区链接：</w:t>
      </w:r>
    </w:p>
    <w:p w14:paraId="06F179BE">
      <w:pPr>
        <w:rPr>
          <w:rFonts w:hint="default" w:ascii="Times New Roman Regular" w:hAnsi="Times New Roman Regular" w:eastAsia="黑体" w:cs="Times New Roman Regular"/>
          <w:b/>
          <w:bCs/>
          <w:snapToGrid w:val="0"/>
          <w:color w:val="000000"/>
          <w:spacing w:val="-5"/>
          <w:kern w:val="0"/>
          <w:sz w:val="32"/>
          <w:szCs w:val="32"/>
          <w:lang w:eastAsia="en-US"/>
        </w:rPr>
      </w:pPr>
      <w:r>
        <w:rPr>
          <w:rFonts w:hint="default" w:ascii="Times New Roman Regular" w:hAnsi="Times New Roman Regular" w:eastAsia="仿宋_GB2312" w:cs="Times New Roman Regular"/>
          <w:b w:val="0"/>
          <w:color w:val="0000FF" w:themeColor="hyperlink"/>
          <w:sz w:val="32"/>
          <w:szCs w:val="32"/>
          <w:u w:val="single"/>
          <w14:textFill>
            <w14:solidFill>
              <w14:schemeClr w14:val="hlink"/>
            </w14:solidFill>
          </w14:textFill>
        </w:rPr>
        <w:t>https://www.chaspark.com/#/races/competitions/1135708655057883136</w:t>
      </w:r>
    </w:p>
    <w:p w14:paraId="2EF2305F"/>
    <w:sectPr>
      <w:headerReference r:id="rId7" w:type="first"/>
      <w:footerReference r:id="rId10" w:type="first"/>
      <w:headerReference r:id="rId5" w:type="default"/>
      <w:footerReference r:id="rId8" w:type="default"/>
      <w:headerReference r:id="rId6" w:type="even"/>
      <w:footerReference r:id="rId9" w:type="even"/>
      <w:pgSz w:w="11906" w:h="16838"/>
      <w:pgMar w:top="1312" w:right="1800" w:bottom="1440" w:left="1800" w:header="779"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楷体_GB2312">
    <w:panose1 w:val="02010609030101010101"/>
    <w:charset w:val="86"/>
    <w:family w:val="modern"/>
    <w:pitch w:val="default"/>
    <w:sig w:usb0="00000001" w:usb1="080E0000" w:usb2="00000000" w:usb3="00000000" w:csb0="00040000" w:csb1="00000000"/>
  </w:font>
  <w:font w:name="Times New Roman Regular">
    <w:altName w:val="Times New Roman"/>
    <w:panose1 w:val="02020603050405020304"/>
    <w:charset w:val="00"/>
    <w:family w:val="auto"/>
    <w:pitch w:val="default"/>
    <w:sig w:usb0="00000000" w:usb1="00000000" w:usb2="00000009" w:usb3="00000000" w:csb0="400001FF" w:csb1="FFFF0000"/>
  </w:font>
  <w:font w:name="方正小标宋简体">
    <w:panose1 w:val="02000000000000000000"/>
    <w:charset w:val="86"/>
    <w:family w:val="auto"/>
    <w:pitch w:val="default"/>
    <w:sig w:usb0="A00002BF" w:usb1="184F6CFA" w:usb2="00000012" w:usb3="00000000" w:csb0="00040001" w:csb1="00000000"/>
  </w:font>
  <w:font w:name="仿宋_GB2312">
    <w:panose1 w:val="02010609030101010101"/>
    <w:charset w:val="86"/>
    <w:family w:val="auto"/>
    <w:pitch w:val="default"/>
    <w:sig w:usb0="00000001" w:usb1="080E0000" w:usb2="00000000" w:usb3="00000000" w:csb0="00040000" w:csb1="00000000"/>
  </w:font>
  <w:font w:name="方正仿宋_GB2312">
    <w:altName w:val="仿宋"/>
    <w:panose1 w:val="02000000000000000000"/>
    <w:charset w:val="86"/>
    <w:family w:val="auto"/>
    <w:pitch w:val="default"/>
    <w:sig w:usb0="00000000" w:usb1="00000000" w:usb2="00000012" w:usb3="00000000" w:csb0="00040001" w:csb1="00000000"/>
  </w:font>
  <w:font w:name="DejaVu Math TeX Gyre">
    <w:panose1 w:val="02000503000000000000"/>
    <w:charset w:val="00"/>
    <w:family w:val="auto"/>
    <w:pitch w:val="default"/>
    <w:sig w:usb0="A10000EF" w:usb1="4201F9EE" w:usb2="02000000" w:usb3="00000000" w:csb0="60000193" w:csb1="0DD40000"/>
  </w:font>
  <w:font w:name="Dotum">
    <w:altName w:val="Malgun Gothic"/>
    <w:panose1 w:val="020B0600000101010101"/>
    <w:charset w:val="81"/>
    <w:family w:val="swiss"/>
    <w:pitch w:val="default"/>
    <w:sig w:usb0="00000000" w:usb1="00000000" w:usb2="00000030" w:usb3="00000000" w:csb0="0008009F" w:csb1="00000000"/>
  </w:font>
  <w:font w:name="Apple SD Gothic Neo">
    <w:altName w:val="Malgun Gothic"/>
    <w:panose1 w:val="02000300000000000000"/>
    <w:charset w:val="81"/>
    <w:family w:val="auto"/>
    <w:pitch w:val="default"/>
    <w:sig w:usb0="00000000" w:usb1="00000000" w:usb2="00000010" w:usb3="00000000" w:csb0="00280005" w:csb1="00000000"/>
  </w:font>
  <w:font w:name="DotumChe">
    <w:altName w:val="Malgun Gothic"/>
    <w:panose1 w:val="00000000000000000000"/>
    <w:charset w:val="81"/>
    <w:family w:val="modern"/>
    <w:pitch w:val="default"/>
    <w:sig w:usb0="00000000" w:usb1="00000000" w:usb2="00000030" w:usb3="00000000" w:csb0="0008009F" w:csb1="00000000"/>
  </w:font>
  <w:font w:name="Malgun Gothic">
    <w:panose1 w:val="020B0503020000020004"/>
    <w:charset w:val="81"/>
    <w:family w:val="auto"/>
    <w:pitch w:val="default"/>
    <w:sig w:usb0="9000002F" w:usb1="29D77CFB" w:usb2="00000012" w:usb3="00000000" w:csb0="00080001"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
      <w:tblW w:w="5005" w:type="pct"/>
      <w:tblInd w:w="0"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03"/>
      <w:gridCol w:w="2924"/>
      <w:gridCol w:w="2604"/>
    </w:tblGrid>
    <w:tr w14:paraId="68DDF462">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57" w:hRule="atLeast"/>
      </w:trPr>
      <w:tc>
        <w:tcPr>
          <w:tcW w:w="1760" w:type="pct"/>
        </w:tcPr>
        <w:p w14:paraId="5837227B">
          <w:pPr>
            <w:pStyle w:val="6"/>
          </w:pPr>
          <w:r>
            <w:fldChar w:fldCharType="begin"/>
          </w:r>
          <w:r>
            <w:instrText xml:space="preserve"> TIME \@ "yyyy-M-d" </w:instrText>
          </w:r>
          <w:r>
            <w:fldChar w:fldCharType="separate"/>
          </w:r>
          <w:r>
            <w:t>2025-5-27</w:t>
          </w:r>
          <w:r>
            <w:fldChar w:fldCharType="end"/>
          </w:r>
        </w:p>
      </w:tc>
      <w:tc>
        <w:tcPr>
          <w:tcW w:w="1714" w:type="pct"/>
        </w:tcPr>
        <w:p w14:paraId="094F8711">
          <w:pPr>
            <w:pStyle w:val="6"/>
          </w:pPr>
          <w:r>
            <w:rPr>
              <w:rFonts w:hint="eastAsia"/>
            </w:rPr>
            <w:t>华为保密信息,未经授权禁止扩散</w:t>
          </w:r>
        </w:p>
      </w:tc>
      <w:tc>
        <w:tcPr>
          <w:tcW w:w="1526" w:type="pct"/>
        </w:tcPr>
        <w:p w14:paraId="31E6A8AC">
          <w:pPr>
            <w:pStyle w:val="6"/>
            <w:ind w:firstLine="360"/>
            <w:jc w:val="right"/>
          </w:pPr>
          <w:r>
            <w:rPr>
              <w:rFonts w:hint="eastAsia"/>
            </w:rPr>
            <w:t>第</w:t>
          </w:r>
          <w:r>
            <w:fldChar w:fldCharType="begin"/>
          </w:r>
          <w:r>
            <w:instrText xml:space="preserve">PAGE</w:instrText>
          </w:r>
          <w:r>
            <w:fldChar w:fldCharType="separate"/>
          </w:r>
          <w:r>
            <w:t>8</w:t>
          </w:r>
          <w:r>
            <w:fldChar w:fldCharType="end"/>
          </w:r>
          <w:r>
            <w:rPr>
              <w:rFonts w:hint="eastAsia"/>
            </w:rPr>
            <w:t>页</w:t>
          </w:r>
          <w:r>
            <w:t xml:space="preserve">, </w:t>
          </w:r>
          <w:r>
            <w:rPr>
              <w:rFonts w:hint="eastAsia"/>
            </w:rPr>
            <w:t>共</w:t>
          </w:r>
          <w:r>
            <w:fldChar w:fldCharType="begin"/>
          </w:r>
          <w:r>
            <w:instrText xml:space="preserve"> NUMPAGES  \* Arabic  \* MERGEFORMAT </w:instrText>
          </w:r>
          <w:r>
            <w:fldChar w:fldCharType="separate"/>
          </w:r>
          <w:r>
            <w:t>9</w:t>
          </w:r>
          <w:r>
            <w:fldChar w:fldCharType="end"/>
          </w:r>
          <w:r>
            <w:rPr>
              <w:rFonts w:hint="eastAsia"/>
            </w:rPr>
            <w:t>页</w:t>
          </w:r>
        </w:p>
      </w:tc>
    </w:tr>
  </w:tbl>
  <w:p w14:paraId="2C386E81">
    <w:pPr>
      <w:pStyle w:val="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0093A86">
    <w:pPr>
      <w:pStyle w:val="6"/>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A763B5">
    <w:pPr>
      <w:pStyle w:val="6"/>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
      <w:tblW w:w="5000" w:type="pct"/>
      <w:tblInd w:w="0"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autofit"/>
      <w:tblCellMar>
        <w:top w:w="0" w:type="dxa"/>
        <w:left w:w="57" w:type="dxa"/>
        <w:bottom w:w="0" w:type="dxa"/>
        <w:right w:w="57" w:type="dxa"/>
      </w:tblCellMar>
    </w:tblPr>
    <w:tblGrid>
      <w:gridCol w:w="842"/>
      <w:gridCol w:w="5894"/>
      <w:gridCol w:w="1684"/>
    </w:tblGrid>
    <w:tr w14:paraId="5F12187E">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57" w:type="dxa"/>
          <w:bottom w:w="0" w:type="dxa"/>
          <w:right w:w="57" w:type="dxa"/>
        </w:tblCellMar>
      </w:tblPrEx>
      <w:trPr>
        <w:cantSplit/>
        <w:trHeight w:val="782" w:hRule="exact"/>
      </w:trPr>
      <w:tc>
        <w:tcPr>
          <w:tcW w:w="500" w:type="pct"/>
        </w:tcPr>
        <w:p w14:paraId="4F443CD3">
          <w:pPr>
            <w:rPr>
              <w:rFonts w:ascii="Dotum" w:hAnsi="Dotum" w:eastAsia="Dotum"/>
            </w:rPr>
          </w:pPr>
          <w:r>
            <w:rPr>
              <w:rFonts w:hint="eastAsia" w:ascii="宋体" w:hAnsi="宋体"/>
            </w:rPr>
            <w:drawing>
              <wp:anchor distT="0" distB="0" distL="114300" distR="114300" simplePos="0" relativeHeight="251659264" behindDoc="0" locked="0" layoutInCell="1" allowOverlap="1">
                <wp:simplePos x="0" y="0"/>
                <wp:positionH relativeFrom="column">
                  <wp:posOffset>-29845</wp:posOffset>
                </wp:positionH>
                <wp:positionV relativeFrom="paragraph">
                  <wp:posOffset>19685</wp:posOffset>
                </wp:positionV>
                <wp:extent cx="436880" cy="446405"/>
                <wp:effectExtent l="0" t="0" r="1270" b="0"/>
                <wp:wrapThrough wrapText="bothSides">
                  <wp:wrapPolygon>
                    <wp:start x="0" y="0"/>
                    <wp:lineTo x="0" y="20279"/>
                    <wp:lineTo x="20721" y="20279"/>
                    <wp:lineTo x="20721" y="0"/>
                    <wp:lineTo x="0" y="0"/>
                  </wp:wrapPolygon>
                </wp:wrapThrough>
                <wp:docPr id="4" name="图片 4" descr="C:\Users\f00250756.CHINA\Desktop\HW_POS_RBG_Vertical-150p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f00250756.CHINA\Desktop\HW_POS_RBG_Vertical-150ppi.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436880" cy="446405"/>
                        </a:xfrm>
                        <a:prstGeom prst="rect">
                          <a:avLst/>
                        </a:prstGeom>
                        <a:noFill/>
                        <a:ln>
                          <a:noFill/>
                        </a:ln>
                      </pic:spPr>
                    </pic:pic>
                  </a:graphicData>
                </a:graphic>
              </wp:anchor>
            </w:drawing>
          </w:r>
        </w:p>
      </w:tc>
      <w:tc>
        <w:tcPr>
          <w:tcW w:w="3500" w:type="pct"/>
          <w:vAlign w:val="bottom"/>
        </w:tcPr>
        <w:p w14:paraId="7199BE23">
          <w:pPr>
            <w:pStyle w:val="7"/>
            <w:ind w:firstLine="540" w:firstLineChars="300"/>
            <w:rPr>
              <w:rFonts w:ascii="宋体" w:hAnsi="宋体"/>
            </w:rPr>
          </w:pPr>
          <w:r>
            <w:rPr>
              <w:rFonts w:hint="eastAsia" w:ascii="宋体" w:hAnsi="宋体"/>
            </w:rPr>
            <w:t>文档名称</w:t>
          </w:r>
        </w:p>
      </w:tc>
      <w:tc>
        <w:tcPr>
          <w:tcW w:w="1000" w:type="pct"/>
          <w:vAlign w:val="bottom"/>
        </w:tcPr>
        <w:p w14:paraId="7D7B038E">
          <w:pPr>
            <w:pStyle w:val="7"/>
            <w:ind w:firstLine="630" w:firstLineChars="350"/>
            <w:rPr>
              <w:rFonts w:ascii="宋体" w:hAnsi="宋体"/>
            </w:rPr>
          </w:pPr>
          <w:r>
            <w:rPr>
              <w:rFonts w:hint="eastAsia" w:ascii="宋体" w:hAnsi="宋体"/>
            </w:rPr>
            <w:t>文档密级</w:t>
          </w:r>
        </w:p>
      </w:tc>
    </w:tr>
  </w:tbl>
  <w:p w14:paraId="3AE97827">
    <w:pPr>
      <w:pStyle w:val="7"/>
      <w:rPr>
        <w:rFonts w:ascii="DotumChe" w:hAnsi="DotumChe" w:eastAsia="DotumChe"/>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35FA0CE">
    <w:pPr>
      <w:pStyle w:val="7"/>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4B3AE7">
    <w:pPr>
      <w:pStyle w:val="7"/>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420E948"/>
    <w:multiLevelType w:val="multilevel"/>
    <w:tmpl w:val="9420E948"/>
    <w:lvl w:ilvl="0" w:tentative="0">
      <w:start w:val="1"/>
      <w:numFmt w:val="decimal"/>
      <w:lvlText w:val="%1)"/>
      <w:lvlJc w:val="left"/>
      <w:pPr>
        <w:tabs>
          <w:tab w:val="left" w:pos="312"/>
        </w:tabs>
      </w:pPr>
    </w:lvl>
    <w:lvl w:ilvl="1" w:tentative="0">
      <w:start w:val="1"/>
      <w:numFmt w:val="lowerLetter"/>
      <w:lvlText w:val="%2."/>
      <w:lvlJc w:val="left"/>
      <w:pPr>
        <w:tabs>
          <w:tab w:val="left" w:pos="840"/>
        </w:tabs>
        <w:ind w:left="840" w:hanging="420"/>
      </w:pPr>
      <w:rPr>
        <w:rFonts w:hint="default"/>
      </w:rPr>
    </w:lvl>
    <w:lvl w:ilvl="2" w:tentative="0">
      <w:start w:val="1"/>
      <w:numFmt w:val="lowerLetter"/>
      <w:lvlText w:val="%3)"/>
      <w:lvlJc w:val="left"/>
      <w:pPr>
        <w:tabs>
          <w:tab w:val="left" w:pos="1260"/>
        </w:tabs>
        <w:ind w:left="1260" w:hanging="420"/>
      </w:pPr>
      <w:rPr>
        <w:rFonts w:hint="default"/>
      </w:rPr>
    </w:lvl>
    <w:lvl w:ilvl="3" w:tentative="0">
      <w:start w:val="1"/>
      <w:numFmt w:val="lowerRoman"/>
      <w:lvlText w:val="%4."/>
      <w:lvlJc w:val="left"/>
      <w:pPr>
        <w:tabs>
          <w:tab w:val="left" w:pos="1680"/>
        </w:tabs>
        <w:ind w:left="1680" w:hanging="420"/>
      </w:pPr>
      <w:rPr>
        <w:rFonts w:hint="default"/>
      </w:rPr>
    </w:lvl>
    <w:lvl w:ilvl="4" w:tentative="0">
      <w:start w:val="1"/>
      <w:numFmt w:val="lowerRoman"/>
      <w:lvlText w:val="%5)"/>
      <w:lvlJc w:val="left"/>
      <w:pPr>
        <w:tabs>
          <w:tab w:val="left" w:pos="2100"/>
        </w:tabs>
        <w:ind w:left="2100" w:hanging="420"/>
      </w:pPr>
      <w:rPr>
        <w:rFonts w:hint="default"/>
      </w:rPr>
    </w:lvl>
    <w:lvl w:ilvl="5" w:tentative="0">
      <w:start w:val="1"/>
      <w:numFmt w:val="lowerLetter"/>
      <w:lvlText w:val="%6."/>
      <w:lvlJc w:val="left"/>
      <w:pPr>
        <w:tabs>
          <w:tab w:val="left" w:pos="2520"/>
        </w:tabs>
        <w:ind w:left="2520" w:hanging="420"/>
      </w:pPr>
      <w:rPr>
        <w:rFonts w:hint="default"/>
      </w:rPr>
    </w:lvl>
    <w:lvl w:ilvl="6" w:tentative="0">
      <w:start w:val="1"/>
      <w:numFmt w:val="lowerLetter"/>
      <w:lvlText w:val="%7)"/>
      <w:lvlJc w:val="left"/>
      <w:pPr>
        <w:tabs>
          <w:tab w:val="left" w:pos="2940"/>
        </w:tabs>
        <w:ind w:left="2940" w:hanging="420"/>
      </w:pPr>
      <w:rPr>
        <w:rFonts w:hint="default"/>
      </w:rPr>
    </w:lvl>
    <w:lvl w:ilvl="7" w:tentative="0">
      <w:start w:val="1"/>
      <w:numFmt w:val="lowerRoman"/>
      <w:lvlText w:val="%8."/>
      <w:lvlJc w:val="left"/>
      <w:pPr>
        <w:tabs>
          <w:tab w:val="left" w:pos="3360"/>
        </w:tabs>
        <w:ind w:left="3360" w:hanging="420"/>
      </w:pPr>
      <w:rPr>
        <w:rFonts w:hint="default"/>
      </w:rPr>
    </w:lvl>
    <w:lvl w:ilvl="8" w:tentative="0">
      <w:start w:val="1"/>
      <w:numFmt w:val="lowerRoman"/>
      <w:lvlText w:val="%9)"/>
      <w:lvlJc w:val="left"/>
      <w:pPr>
        <w:tabs>
          <w:tab w:val="left" w:pos="3780"/>
        </w:tabs>
        <w:ind w:left="3780" w:hanging="420"/>
      </w:pPr>
      <w:rPr>
        <w:rFonts w:hint="default"/>
      </w:rPr>
    </w:lvl>
  </w:abstractNum>
  <w:abstractNum w:abstractNumId="1">
    <w:nsid w:val="9CE3F868"/>
    <w:multiLevelType w:val="singleLevel"/>
    <w:tmpl w:val="9CE3F868"/>
    <w:lvl w:ilvl="0" w:tentative="0">
      <w:start w:val="1"/>
      <w:numFmt w:val="decimalEnclosedCircleChinese"/>
      <w:suff w:val="nothing"/>
      <w:lvlText w:val="%1　"/>
      <w:lvlJc w:val="left"/>
      <w:pPr>
        <w:ind w:left="0" w:firstLine="400"/>
      </w:pPr>
      <w:rPr>
        <w:rFonts w:hint="eastAsia"/>
      </w:rPr>
    </w:lvl>
  </w:abstractNum>
  <w:abstractNum w:abstractNumId="2">
    <w:nsid w:val="AD7AA846"/>
    <w:multiLevelType w:val="singleLevel"/>
    <w:tmpl w:val="AD7AA846"/>
    <w:lvl w:ilvl="0" w:tentative="0">
      <w:start w:val="1"/>
      <w:numFmt w:val="decimal"/>
      <w:suff w:val="space"/>
      <w:lvlText w:val="%1."/>
      <w:lvlJc w:val="left"/>
      <w:rPr>
        <w:rFonts w:hint="default" w:ascii="Times New Roman Regular" w:hAnsi="Times New Roman Regular" w:eastAsia="仿宋_GB2312" w:cs="Times New Roman Regular"/>
        <w:sz w:val="32"/>
        <w:szCs w:val="32"/>
      </w:rPr>
    </w:lvl>
  </w:abstractNum>
  <w:abstractNum w:abstractNumId="3">
    <w:nsid w:val="BD8B3FD4"/>
    <w:multiLevelType w:val="singleLevel"/>
    <w:tmpl w:val="BD8B3FD4"/>
    <w:lvl w:ilvl="0" w:tentative="0">
      <w:start w:val="5"/>
      <w:numFmt w:val="decimal"/>
      <w:suff w:val="space"/>
      <w:lvlText w:val="%1."/>
      <w:lvlJc w:val="left"/>
    </w:lvl>
  </w:abstractNum>
  <w:abstractNum w:abstractNumId="4">
    <w:nsid w:val="BFDDFDD3"/>
    <w:multiLevelType w:val="singleLevel"/>
    <w:tmpl w:val="BFDDFDD3"/>
    <w:lvl w:ilvl="0" w:tentative="0">
      <w:start w:val="1"/>
      <w:numFmt w:val="decimal"/>
      <w:suff w:val="space"/>
      <w:lvlText w:val="%1."/>
      <w:lvlJc w:val="left"/>
      <w:rPr>
        <w:rFonts w:hint="default" w:ascii="Times New Roman Regular" w:hAnsi="Times New Roman Regular" w:cs="Times New Roman Regular"/>
      </w:rPr>
    </w:lvl>
  </w:abstractNum>
  <w:abstractNum w:abstractNumId="5">
    <w:nsid w:val="DAE443F9"/>
    <w:multiLevelType w:val="singleLevel"/>
    <w:tmpl w:val="DAE443F9"/>
    <w:lvl w:ilvl="0" w:tentative="0">
      <w:start w:val="1"/>
      <w:numFmt w:val="decimalEnclosedCircleChinese"/>
      <w:suff w:val="nothing"/>
      <w:lvlText w:val="%1　"/>
      <w:lvlJc w:val="left"/>
      <w:pPr>
        <w:ind w:left="0" w:firstLine="400"/>
      </w:pPr>
      <w:rPr>
        <w:rFonts w:hint="eastAsia"/>
      </w:rPr>
    </w:lvl>
  </w:abstractNum>
  <w:abstractNum w:abstractNumId="6">
    <w:nsid w:val="E7FE8EA7"/>
    <w:multiLevelType w:val="singleLevel"/>
    <w:tmpl w:val="E7FE8EA7"/>
    <w:lvl w:ilvl="0" w:tentative="0">
      <w:start w:val="1"/>
      <w:numFmt w:val="decimalEnclosedCircleChinese"/>
      <w:suff w:val="nothing"/>
      <w:lvlText w:val="%1　"/>
      <w:lvlJc w:val="left"/>
      <w:pPr>
        <w:ind w:left="0" w:firstLine="400"/>
      </w:pPr>
      <w:rPr>
        <w:rFonts w:hint="eastAsia"/>
      </w:rPr>
    </w:lvl>
  </w:abstractNum>
  <w:abstractNum w:abstractNumId="7">
    <w:nsid w:val="EFDB10A2"/>
    <w:multiLevelType w:val="singleLevel"/>
    <w:tmpl w:val="EFDB10A2"/>
    <w:lvl w:ilvl="0" w:tentative="0">
      <w:start w:val="1"/>
      <w:numFmt w:val="decimalEnclosedCircleChinese"/>
      <w:suff w:val="nothing"/>
      <w:lvlText w:val="%1　"/>
      <w:lvlJc w:val="left"/>
      <w:pPr>
        <w:ind w:left="0" w:firstLine="400"/>
      </w:pPr>
      <w:rPr>
        <w:rFonts w:hint="eastAsia"/>
      </w:rPr>
    </w:lvl>
  </w:abstractNum>
  <w:abstractNum w:abstractNumId="8">
    <w:nsid w:val="EFEEC14C"/>
    <w:multiLevelType w:val="singleLevel"/>
    <w:tmpl w:val="EFEEC14C"/>
    <w:lvl w:ilvl="0" w:tentative="0">
      <w:start w:val="1"/>
      <w:numFmt w:val="decimal"/>
      <w:suff w:val="space"/>
      <w:lvlText w:val="%1."/>
      <w:lvlJc w:val="left"/>
    </w:lvl>
  </w:abstractNum>
  <w:abstractNum w:abstractNumId="9">
    <w:nsid w:val="FD3B7D68"/>
    <w:multiLevelType w:val="singleLevel"/>
    <w:tmpl w:val="FD3B7D68"/>
    <w:lvl w:ilvl="0" w:tentative="0">
      <w:start w:val="1"/>
      <w:numFmt w:val="decimalEnclosedCircleChinese"/>
      <w:suff w:val="nothing"/>
      <w:lvlText w:val="%1　"/>
      <w:lvlJc w:val="left"/>
      <w:pPr>
        <w:ind w:left="0" w:firstLine="400"/>
      </w:pPr>
      <w:rPr>
        <w:rFonts w:hint="eastAsia"/>
      </w:rPr>
    </w:lvl>
  </w:abstractNum>
  <w:abstractNum w:abstractNumId="10">
    <w:nsid w:val="FDF1154F"/>
    <w:multiLevelType w:val="singleLevel"/>
    <w:tmpl w:val="FDF1154F"/>
    <w:lvl w:ilvl="0" w:tentative="0">
      <w:start w:val="1"/>
      <w:numFmt w:val="decimalEnclosedCircleChinese"/>
      <w:suff w:val="nothing"/>
      <w:lvlText w:val="%1　"/>
      <w:lvlJc w:val="left"/>
      <w:pPr>
        <w:ind w:left="0" w:firstLine="400"/>
      </w:pPr>
      <w:rPr>
        <w:rFonts w:hint="eastAsia"/>
      </w:rPr>
    </w:lvl>
  </w:abstractNum>
  <w:abstractNum w:abstractNumId="11">
    <w:nsid w:val="FF5E44DE"/>
    <w:multiLevelType w:val="singleLevel"/>
    <w:tmpl w:val="FF5E44DE"/>
    <w:lvl w:ilvl="0" w:tentative="0">
      <w:start w:val="1"/>
      <w:numFmt w:val="decimal"/>
      <w:suff w:val="space"/>
      <w:lvlText w:val="%1."/>
      <w:lvlJc w:val="left"/>
    </w:lvl>
  </w:abstractNum>
  <w:abstractNum w:abstractNumId="12">
    <w:nsid w:val="FFF7F6A7"/>
    <w:multiLevelType w:val="singleLevel"/>
    <w:tmpl w:val="FFF7F6A7"/>
    <w:lvl w:ilvl="0" w:tentative="0">
      <w:start w:val="1"/>
      <w:numFmt w:val="decimal"/>
      <w:suff w:val="space"/>
      <w:lvlText w:val="%1."/>
      <w:lvlJc w:val="left"/>
    </w:lvl>
  </w:abstractNum>
  <w:abstractNum w:abstractNumId="13">
    <w:nsid w:val="2EEFD65C"/>
    <w:multiLevelType w:val="singleLevel"/>
    <w:tmpl w:val="2EEFD65C"/>
    <w:lvl w:ilvl="0" w:tentative="0">
      <w:start w:val="1"/>
      <w:numFmt w:val="decimal"/>
      <w:suff w:val="space"/>
      <w:lvlText w:val="[%1]"/>
      <w:lvlJc w:val="left"/>
    </w:lvl>
  </w:abstractNum>
  <w:abstractNum w:abstractNumId="14">
    <w:nsid w:val="3F7848B1"/>
    <w:multiLevelType w:val="singleLevel"/>
    <w:tmpl w:val="3F7848B1"/>
    <w:lvl w:ilvl="0" w:tentative="0">
      <w:start w:val="1"/>
      <w:numFmt w:val="decimal"/>
      <w:suff w:val="space"/>
      <w:lvlText w:val="%1."/>
      <w:lvlJc w:val="left"/>
    </w:lvl>
  </w:abstractNum>
  <w:abstractNum w:abstractNumId="15">
    <w:nsid w:val="42FE570A"/>
    <w:multiLevelType w:val="multilevel"/>
    <w:tmpl w:val="42FE570A"/>
    <w:lvl w:ilvl="0" w:tentative="0">
      <w:start w:val="1"/>
      <w:numFmt w:val="decimal"/>
      <w:suff w:val="nothing"/>
      <w:lvlText w:val="%1  "/>
      <w:lvlJc w:val="left"/>
      <w:pPr>
        <w:ind w:left="0" w:firstLine="0"/>
      </w:pPr>
      <w:rPr>
        <w:rFonts w:hint="default" w:ascii="Arial" w:hAnsi="Arial" w:eastAsia="黑体"/>
        <w:b w:val="0"/>
        <w:i w:val="0"/>
        <w:sz w:val="36"/>
        <w:szCs w:val="36"/>
      </w:rPr>
    </w:lvl>
    <w:lvl w:ilvl="1" w:tentative="0">
      <w:start w:val="1"/>
      <w:numFmt w:val="decimal"/>
      <w:suff w:val="nothing"/>
      <w:lvlText w:val="%1.%2  "/>
      <w:lvlJc w:val="left"/>
      <w:pPr>
        <w:ind w:left="0" w:firstLine="0"/>
      </w:pPr>
      <w:rPr>
        <w:rFonts w:hint="default" w:ascii="Arial" w:hAnsi="Arial"/>
        <w:b w:val="0"/>
        <w:i w:val="0"/>
        <w:sz w:val="30"/>
        <w:szCs w:val="30"/>
      </w:rPr>
    </w:lvl>
    <w:lvl w:ilvl="2" w:tentative="0">
      <w:start w:val="1"/>
      <w:numFmt w:val="decimal"/>
      <w:suff w:val="nothing"/>
      <w:lvlText w:val="%1.%2.%3  "/>
      <w:lvlJc w:val="left"/>
      <w:pPr>
        <w:ind w:left="0" w:firstLine="0"/>
      </w:pPr>
      <w:rPr>
        <w:rFonts w:hint="default" w:ascii="Arial" w:hAnsi="Arial"/>
        <w:b w:val="0"/>
        <w:i w:val="0"/>
        <w:sz w:val="24"/>
        <w:szCs w:val="24"/>
      </w:rPr>
    </w:lvl>
    <w:lvl w:ilvl="3" w:tentative="0">
      <w:start w:val="1"/>
      <w:numFmt w:val="decimal"/>
      <w:suff w:val="nothing"/>
      <w:lvlText w:val="%1.%2.%3.%4  "/>
      <w:lvlJc w:val="left"/>
      <w:pPr>
        <w:ind w:left="0" w:firstLine="0"/>
      </w:pPr>
      <w:rPr>
        <w:rFonts w:hint="default" w:ascii="Arial" w:hAnsi="Arial"/>
        <w:b w:val="0"/>
        <w:i w:val="0"/>
        <w:sz w:val="21"/>
        <w:szCs w:val="21"/>
      </w:rPr>
    </w:lvl>
    <w:lvl w:ilvl="4" w:tentative="0">
      <w:start w:val="1"/>
      <w:numFmt w:val="decimal"/>
      <w:lvlText w:val="%5."/>
      <w:lvlJc w:val="left"/>
      <w:pPr>
        <w:tabs>
          <w:tab w:val="left" w:pos="1134"/>
        </w:tabs>
        <w:ind w:left="1134" w:hanging="312"/>
      </w:pPr>
      <w:rPr>
        <w:rFonts w:hint="default" w:ascii="Arial" w:hAnsi="Arial"/>
        <w:b w:val="0"/>
        <w:i w:val="0"/>
        <w:sz w:val="21"/>
        <w:szCs w:val="21"/>
      </w:rPr>
    </w:lvl>
    <w:lvl w:ilvl="5" w:tentative="0">
      <w:start w:val="1"/>
      <w:numFmt w:val="decimal"/>
      <w:lvlText w:val="%6)"/>
      <w:lvlJc w:val="left"/>
      <w:pPr>
        <w:tabs>
          <w:tab w:val="left" w:pos="1134"/>
        </w:tabs>
        <w:ind w:left="1134" w:hanging="312"/>
      </w:pPr>
      <w:rPr>
        <w:rFonts w:hint="default" w:ascii="Arial" w:hAnsi="Arial"/>
        <w:b w:val="0"/>
        <w:i w:val="0"/>
        <w:sz w:val="21"/>
        <w:szCs w:val="21"/>
      </w:rPr>
    </w:lvl>
    <w:lvl w:ilvl="6" w:tentative="0">
      <w:start w:val="1"/>
      <w:numFmt w:val="lowerLetter"/>
      <w:lvlText w:val="%7."/>
      <w:lvlJc w:val="left"/>
      <w:pPr>
        <w:tabs>
          <w:tab w:val="left" w:pos="1134"/>
        </w:tabs>
        <w:ind w:left="1134" w:hanging="312"/>
      </w:pPr>
      <w:rPr>
        <w:rFonts w:hint="default" w:ascii="Arial" w:hAnsi="Arial"/>
        <w:b w:val="0"/>
        <w:i w:val="0"/>
        <w:sz w:val="21"/>
        <w:szCs w:val="21"/>
      </w:rPr>
    </w:lvl>
    <w:lvl w:ilvl="7" w:tentative="0">
      <w:start w:val="1"/>
      <w:numFmt w:val="decimal"/>
      <w:lvlRestart w:val="0"/>
      <w:pStyle w:val="17"/>
      <w:suff w:val="space"/>
      <w:lvlText w:val="图%8"/>
      <w:lvlJc w:val="center"/>
      <w:pPr>
        <w:ind w:left="0" w:firstLine="0"/>
      </w:pPr>
      <w:rPr>
        <w:rFonts w:hint="default" w:ascii="Arial" w:hAnsi="Arial" w:eastAsia="黑体"/>
        <w:b w:val="0"/>
        <w:i w:val="0"/>
        <w:sz w:val="18"/>
        <w:szCs w:val="18"/>
      </w:rPr>
    </w:lvl>
    <w:lvl w:ilvl="8" w:tentative="0">
      <w:start w:val="1"/>
      <w:numFmt w:val="decimal"/>
      <w:lvlRestart w:val="0"/>
      <w:pStyle w:val="13"/>
      <w:suff w:val="space"/>
      <w:lvlText w:val="表%9"/>
      <w:lvlJc w:val="center"/>
      <w:pPr>
        <w:ind w:left="0" w:firstLine="0"/>
      </w:pPr>
      <w:rPr>
        <w:rFonts w:hint="default" w:ascii="Arial" w:hAnsi="Arial" w:eastAsia="黑体"/>
        <w:b w:val="0"/>
        <w:i w:val="0"/>
        <w:sz w:val="18"/>
        <w:szCs w:val="18"/>
      </w:rPr>
    </w:lvl>
  </w:abstractNum>
  <w:abstractNum w:abstractNumId="16">
    <w:nsid w:val="63546429"/>
    <w:multiLevelType w:val="multilevel"/>
    <w:tmpl w:val="63546429"/>
    <w:lvl w:ilvl="0" w:tentative="0">
      <w:start w:val="1"/>
      <w:numFmt w:val="decimal"/>
      <w:pStyle w:val="2"/>
      <w:lvlText w:val="%1"/>
      <w:lvlJc w:val="left"/>
      <w:pPr>
        <w:tabs>
          <w:tab w:val="left" w:pos="432"/>
        </w:tabs>
        <w:ind w:left="432" w:hanging="432"/>
      </w:pPr>
      <w:rPr>
        <w:rFonts w:hint="eastAsia"/>
      </w:rPr>
    </w:lvl>
    <w:lvl w:ilvl="1" w:tentative="0">
      <w:start w:val="1"/>
      <w:numFmt w:val="decimal"/>
      <w:pStyle w:val="3"/>
      <w:lvlText w:val="%2."/>
      <w:lvlJc w:val="left"/>
      <w:pPr>
        <w:tabs>
          <w:tab w:val="left" w:pos="576"/>
        </w:tabs>
        <w:ind w:left="576" w:hanging="576"/>
      </w:pPr>
      <w:rPr>
        <w:rFonts w:hint="eastAsia" w:cs="Times New Roman" w:asciiTheme="minorEastAsia" w:hAnsiTheme="minorEastAsia" w:eastAsiaTheme="minorEastAsia"/>
      </w:rPr>
    </w:lvl>
    <w:lvl w:ilvl="2" w:tentative="0">
      <w:start w:val="1"/>
      <w:numFmt w:val="decimal"/>
      <w:pStyle w:val="4"/>
      <w:lvlText w:val="%1.%2.%3"/>
      <w:lvlJc w:val="left"/>
      <w:pPr>
        <w:tabs>
          <w:tab w:val="left" w:pos="720"/>
        </w:tabs>
        <w:ind w:left="720" w:hanging="720"/>
      </w:pPr>
      <w:rPr>
        <w:rFonts w:hint="eastAsia"/>
      </w:rPr>
    </w:lvl>
    <w:lvl w:ilvl="3" w:tentative="0">
      <w:start w:val="1"/>
      <w:numFmt w:val="decimal"/>
      <w:lvlText w:val="%4)"/>
      <w:lvlJc w:val="left"/>
      <w:pPr>
        <w:tabs>
          <w:tab w:val="left" w:pos="567"/>
        </w:tabs>
        <w:ind w:left="936" w:hanging="680"/>
      </w:pPr>
      <w:rPr>
        <w:rFonts w:hint="eastAsia"/>
      </w:rPr>
    </w:lvl>
    <w:lvl w:ilvl="4" w:tentative="0">
      <w:start w:val="1"/>
      <w:numFmt w:val="decimal"/>
      <w:lvlText w:val="%5）"/>
      <w:lvlJc w:val="left"/>
      <w:pPr>
        <w:tabs>
          <w:tab w:val="left" w:pos="567"/>
        </w:tabs>
        <w:ind w:left="936" w:hanging="680"/>
      </w:pPr>
      <w:rPr>
        <w:rFonts w:hint="eastAsia"/>
      </w:rPr>
    </w:lvl>
    <w:lvl w:ilvl="5" w:tentative="0">
      <w:start w:val="1"/>
      <w:numFmt w:val="lowerLetter"/>
      <w:lvlText w:val="%6）"/>
      <w:lvlJc w:val="left"/>
      <w:pPr>
        <w:tabs>
          <w:tab w:val="left" w:pos="567"/>
        </w:tabs>
        <w:ind w:left="936" w:hanging="680"/>
      </w:pPr>
      <w:rPr>
        <w:rFonts w:hint="eastAsia"/>
      </w:rPr>
    </w:lvl>
    <w:lvl w:ilvl="6" w:tentative="0">
      <w:start w:val="1"/>
      <w:numFmt w:val="lowerRoman"/>
      <w:lvlText w:val="%7"/>
      <w:lvlJc w:val="left"/>
      <w:pPr>
        <w:tabs>
          <w:tab w:val="left" w:pos="567"/>
        </w:tabs>
        <w:ind w:left="936" w:hanging="680"/>
      </w:pPr>
      <w:rPr>
        <w:rFonts w:hint="default"/>
      </w:rPr>
    </w:lvl>
    <w:lvl w:ilvl="7" w:tentative="0">
      <w:start w:val="1"/>
      <w:numFmt w:val="decimal"/>
      <w:lvlText w:val="%1.%2.%3.%4.%5.%6.%7.%8"/>
      <w:lvlJc w:val="left"/>
      <w:pPr>
        <w:tabs>
          <w:tab w:val="left" w:pos="1440"/>
        </w:tabs>
        <w:ind w:left="1440" w:hanging="1440"/>
      </w:pPr>
      <w:rPr>
        <w:rFonts w:hint="eastAsia"/>
      </w:rPr>
    </w:lvl>
    <w:lvl w:ilvl="8" w:tentative="0">
      <w:start w:val="1"/>
      <w:numFmt w:val="decimal"/>
      <w:lvlText w:val="%1.%2.%3.%4.%5.%6.%7.%8.%9"/>
      <w:lvlJc w:val="left"/>
      <w:pPr>
        <w:tabs>
          <w:tab w:val="left" w:pos="1584"/>
        </w:tabs>
        <w:ind w:left="1584" w:hanging="1584"/>
      </w:pPr>
      <w:rPr>
        <w:rFonts w:hint="eastAsia"/>
      </w:rPr>
    </w:lvl>
  </w:abstractNum>
  <w:abstractNum w:abstractNumId="17">
    <w:nsid w:val="76F658AE"/>
    <w:multiLevelType w:val="singleLevel"/>
    <w:tmpl w:val="76F658AE"/>
    <w:lvl w:ilvl="0" w:tentative="0">
      <w:start w:val="1"/>
      <w:numFmt w:val="decimalEnclosedCircleChinese"/>
      <w:suff w:val="nothing"/>
      <w:lvlText w:val="%1　"/>
      <w:lvlJc w:val="left"/>
      <w:pPr>
        <w:ind w:left="420" w:firstLine="400"/>
      </w:pPr>
      <w:rPr>
        <w:rFonts w:hint="eastAsia"/>
      </w:rPr>
    </w:lvl>
  </w:abstractNum>
  <w:abstractNum w:abstractNumId="18">
    <w:nsid w:val="7EDE299D"/>
    <w:multiLevelType w:val="singleLevel"/>
    <w:tmpl w:val="7EDE299D"/>
    <w:lvl w:ilvl="0" w:tentative="0">
      <w:start w:val="1"/>
      <w:numFmt w:val="decimalEnclosedCircleChinese"/>
      <w:suff w:val="nothing"/>
      <w:lvlText w:val="%1　"/>
      <w:lvlJc w:val="left"/>
      <w:pPr>
        <w:ind w:left="0" w:firstLine="400"/>
      </w:pPr>
      <w:rPr>
        <w:rFonts w:hint="eastAsia"/>
      </w:rPr>
    </w:lvl>
  </w:abstractNum>
  <w:num w:numId="1">
    <w:abstractNumId w:val="16"/>
  </w:num>
  <w:num w:numId="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4"/>
  </w:num>
  <w:num w:numId="4">
    <w:abstractNumId w:val="17"/>
  </w:num>
  <w:num w:numId="5">
    <w:abstractNumId w:val="3"/>
  </w:num>
  <w:num w:numId="6">
    <w:abstractNumId w:val="8"/>
  </w:num>
  <w:num w:numId="7">
    <w:abstractNumId w:val="7"/>
  </w:num>
  <w:num w:numId="8">
    <w:abstractNumId w:val="18"/>
  </w:num>
  <w:num w:numId="9">
    <w:abstractNumId w:val="6"/>
  </w:num>
  <w:num w:numId="10">
    <w:abstractNumId w:val="1"/>
  </w:num>
  <w:num w:numId="11">
    <w:abstractNumId w:val="2"/>
  </w:num>
  <w:num w:numId="12">
    <w:abstractNumId w:val="5"/>
  </w:num>
  <w:num w:numId="13">
    <w:abstractNumId w:val="11"/>
  </w:num>
  <w:num w:numId="14">
    <w:abstractNumId w:val="4"/>
  </w:num>
  <w:num w:numId="15">
    <w:abstractNumId w:val="9"/>
  </w:num>
  <w:num w:numId="16">
    <w:abstractNumId w:val="10"/>
  </w:num>
  <w:num w:numId="17">
    <w:abstractNumId w:val="12"/>
  </w:num>
  <w:num w:numId="18">
    <w:abstractNumId w:val="0"/>
  </w:num>
  <w:num w:numId="1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attachedTemplate r:id="rId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162BA"/>
    <w:rsid w:val="00023C63"/>
    <w:rsid w:val="00035469"/>
    <w:rsid w:val="000C0B32"/>
    <w:rsid w:val="000D6A35"/>
    <w:rsid w:val="000D7E04"/>
    <w:rsid w:val="0010005F"/>
    <w:rsid w:val="0010440F"/>
    <w:rsid w:val="00112335"/>
    <w:rsid w:val="0012175A"/>
    <w:rsid w:val="00152B8F"/>
    <w:rsid w:val="001652B9"/>
    <w:rsid w:val="001B153F"/>
    <w:rsid w:val="001C4886"/>
    <w:rsid w:val="001E2700"/>
    <w:rsid w:val="002005A3"/>
    <w:rsid w:val="00210029"/>
    <w:rsid w:val="00251C13"/>
    <w:rsid w:val="002537F2"/>
    <w:rsid w:val="00287F72"/>
    <w:rsid w:val="002A620F"/>
    <w:rsid w:val="002B76F3"/>
    <w:rsid w:val="002C0AC2"/>
    <w:rsid w:val="002C0E61"/>
    <w:rsid w:val="002D3EA8"/>
    <w:rsid w:val="003016E1"/>
    <w:rsid w:val="003055E4"/>
    <w:rsid w:val="00306D45"/>
    <w:rsid w:val="00307760"/>
    <w:rsid w:val="00322719"/>
    <w:rsid w:val="003346B2"/>
    <w:rsid w:val="00334BA5"/>
    <w:rsid w:val="00373BB5"/>
    <w:rsid w:val="00391BB4"/>
    <w:rsid w:val="003A6B2C"/>
    <w:rsid w:val="003B776D"/>
    <w:rsid w:val="003D0DCC"/>
    <w:rsid w:val="003E3564"/>
    <w:rsid w:val="00414365"/>
    <w:rsid w:val="00425F62"/>
    <w:rsid w:val="00444F43"/>
    <w:rsid w:val="004626AA"/>
    <w:rsid w:val="00470C76"/>
    <w:rsid w:val="004B5007"/>
    <w:rsid w:val="0052233A"/>
    <w:rsid w:val="00554FB3"/>
    <w:rsid w:val="00556DC4"/>
    <w:rsid w:val="00564C2D"/>
    <w:rsid w:val="005830FD"/>
    <w:rsid w:val="005A6886"/>
    <w:rsid w:val="005D6499"/>
    <w:rsid w:val="005E6A64"/>
    <w:rsid w:val="00607BF8"/>
    <w:rsid w:val="0061437A"/>
    <w:rsid w:val="006278C8"/>
    <w:rsid w:val="00634265"/>
    <w:rsid w:val="006620FD"/>
    <w:rsid w:val="006662BB"/>
    <w:rsid w:val="00680117"/>
    <w:rsid w:val="0068139C"/>
    <w:rsid w:val="00683F4B"/>
    <w:rsid w:val="00692F40"/>
    <w:rsid w:val="00714D66"/>
    <w:rsid w:val="007162BA"/>
    <w:rsid w:val="00733148"/>
    <w:rsid w:val="007429B1"/>
    <w:rsid w:val="0075012D"/>
    <w:rsid w:val="007739E4"/>
    <w:rsid w:val="00774E71"/>
    <w:rsid w:val="00775BB5"/>
    <w:rsid w:val="00780144"/>
    <w:rsid w:val="007B1E46"/>
    <w:rsid w:val="00804DF9"/>
    <w:rsid w:val="008061F3"/>
    <w:rsid w:val="00833EE8"/>
    <w:rsid w:val="00855048"/>
    <w:rsid w:val="00861763"/>
    <w:rsid w:val="00867596"/>
    <w:rsid w:val="008848C2"/>
    <w:rsid w:val="008A466C"/>
    <w:rsid w:val="008B41AD"/>
    <w:rsid w:val="008C5CBB"/>
    <w:rsid w:val="008D3488"/>
    <w:rsid w:val="008D39C6"/>
    <w:rsid w:val="008E5C50"/>
    <w:rsid w:val="008E71D9"/>
    <w:rsid w:val="00940E5D"/>
    <w:rsid w:val="00941FB4"/>
    <w:rsid w:val="00974D38"/>
    <w:rsid w:val="00991870"/>
    <w:rsid w:val="00992446"/>
    <w:rsid w:val="009A469A"/>
    <w:rsid w:val="009C5699"/>
    <w:rsid w:val="009C5A39"/>
    <w:rsid w:val="009C7ADC"/>
    <w:rsid w:val="009E2661"/>
    <w:rsid w:val="00A659B8"/>
    <w:rsid w:val="00A7045F"/>
    <w:rsid w:val="00A82642"/>
    <w:rsid w:val="00AA14E8"/>
    <w:rsid w:val="00AD61BC"/>
    <w:rsid w:val="00B56682"/>
    <w:rsid w:val="00B766F1"/>
    <w:rsid w:val="00BF24FD"/>
    <w:rsid w:val="00C53AFA"/>
    <w:rsid w:val="00C6481C"/>
    <w:rsid w:val="00C72C7B"/>
    <w:rsid w:val="00CA3957"/>
    <w:rsid w:val="00CC2B32"/>
    <w:rsid w:val="00CF17DB"/>
    <w:rsid w:val="00D15DBB"/>
    <w:rsid w:val="00D16C4C"/>
    <w:rsid w:val="00D67F21"/>
    <w:rsid w:val="00D87114"/>
    <w:rsid w:val="00DC7F34"/>
    <w:rsid w:val="00DF35F7"/>
    <w:rsid w:val="00E64385"/>
    <w:rsid w:val="00E75200"/>
    <w:rsid w:val="00EA0AA9"/>
    <w:rsid w:val="00EB73EB"/>
    <w:rsid w:val="00EC1F9A"/>
    <w:rsid w:val="00EC3EBC"/>
    <w:rsid w:val="00ED6478"/>
    <w:rsid w:val="00EE2438"/>
    <w:rsid w:val="00EE5315"/>
    <w:rsid w:val="00EE58DB"/>
    <w:rsid w:val="00EF1586"/>
    <w:rsid w:val="00F01808"/>
    <w:rsid w:val="00F61807"/>
    <w:rsid w:val="00F63588"/>
    <w:rsid w:val="00F6555B"/>
    <w:rsid w:val="00F67105"/>
    <w:rsid w:val="00FC5B2D"/>
    <w:rsid w:val="00FD52B5"/>
    <w:rsid w:val="00FF77C6"/>
    <w:rsid w:val="00FF7FED"/>
    <w:rsid w:val="16FA4175"/>
    <w:rsid w:val="39FFAE8B"/>
    <w:rsid w:val="FDD780D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uiPriority="0" w:name="annotation text"/>
    <w:lsdException w:qFormat="1" w:unhideWhenUsed="0" w:uiPriority="0" w:semiHidden="0" w:name="header"/>
    <w:lsdException w:qFormat="1"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uiPriority="1" w:name="Default Paragraph Font"/>
    <w:lsdException w:uiPriority="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iPriority="0" w:semiHidden="0" w:name="Hyperlink"/>
    <w:lsdException w:uiPriority="0" w:name="FollowedHyperlink"/>
    <w:lsdException w:qFormat="1" w:unhideWhenUsed="0" w:uiPriority="22" w:semiHidden="0" w:name="Strong"/>
    <w:lsdException w:qFormat="1" w:unhideWhenUsed="0" w:uiPriority="0" w:semiHidden="0" w:name="Emphasis"/>
    <w:lsdException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utoSpaceDE w:val="0"/>
      <w:autoSpaceDN w:val="0"/>
      <w:adjustRightInd w:val="0"/>
      <w:spacing w:line="360" w:lineRule="auto"/>
    </w:pPr>
    <w:rPr>
      <w:rFonts w:ascii="Times New Roman" w:hAnsi="Times New Roman" w:eastAsia="宋体" w:cs="Times New Roman"/>
      <w:snapToGrid w:val="0"/>
      <w:sz w:val="21"/>
      <w:szCs w:val="21"/>
      <w:lang w:val="en-US" w:eastAsia="zh-CN" w:bidi="ar-SA"/>
    </w:rPr>
  </w:style>
  <w:style w:type="paragraph" w:styleId="2">
    <w:name w:val="heading 1"/>
    <w:next w:val="3"/>
    <w:qFormat/>
    <w:uiPriority w:val="0"/>
    <w:pPr>
      <w:keepNext/>
      <w:numPr>
        <w:ilvl w:val="0"/>
        <w:numId w:val="1"/>
      </w:numPr>
      <w:spacing w:before="240" w:after="240"/>
      <w:jc w:val="both"/>
      <w:outlineLvl w:val="0"/>
    </w:pPr>
    <w:rPr>
      <w:rFonts w:ascii="Arial" w:hAnsi="Arial" w:eastAsia="黑体" w:cs="Times New Roman"/>
      <w:b/>
      <w:sz w:val="32"/>
      <w:szCs w:val="32"/>
      <w:lang w:val="en-US" w:eastAsia="zh-CN" w:bidi="ar-SA"/>
    </w:rPr>
  </w:style>
  <w:style w:type="paragraph" w:styleId="3">
    <w:name w:val="heading 2"/>
    <w:basedOn w:val="1"/>
    <w:next w:val="1"/>
    <w:link w:val="30"/>
    <w:qFormat/>
    <w:uiPriority w:val="0"/>
    <w:pPr>
      <w:keepNext/>
      <w:numPr>
        <w:ilvl w:val="1"/>
        <w:numId w:val="1"/>
      </w:numPr>
      <w:spacing w:before="240" w:after="240"/>
      <w:jc w:val="both"/>
      <w:outlineLvl w:val="1"/>
    </w:pPr>
    <w:rPr>
      <w:rFonts w:ascii="Arial" w:hAnsi="Arial" w:eastAsia="黑体" w:cs="Times New Roman"/>
      <w:sz w:val="24"/>
      <w:szCs w:val="24"/>
      <w:lang w:val="en-US" w:eastAsia="zh-CN" w:bidi="ar-SA"/>
    </w:rPr>
  </w:style>
  <w:style w:type="paragraph" w:styleId="4">
    <w:name w:val="heading 3"/>
    <w:basedOn w:val="1"/>
    <w:next w:val="1"/>
    <w:qFormat/>
    <w:uiPriority w:val="0"/>
    <w:pPr>
      <w:keepNext/>
      <w:keepLines/>
      <w:numPr>
        <w:ilvl w:val="2"/>
        <w:numId w:val="1"/>
      </w:numPr>
      <w:tabs>
        <w:tab w:val="left" w:pos="360"/>
        <w:tab w:val="clear" w:pos="720"/>
      </w:tabs>
      <w:autoSpaceDE/>
      <w:autoSpaceDN/>
      <w:adjustRightInd/>
      <w:spacing w:before="260" w:after="260" w:line="416" w:lineRule="auto"/>
      <w:ind w:left="0" w:firstLine="0"/>
      <w:jc w:val="both"/>
      <w:outlineLvl w:val="2"/>
    </w:pPr>
    <w:rPr>
      <w:rFonts w:eastAsia="黑体"/>
      <w:bCs/>
      <w:kern w:val="2"/>
      <w:sz w:val="24"/>
      <w:szCs w:val="32"/>
    </w:rPr>
  </w:style>
  <w:style w:type="character" w:default="1" w:styleId="10">
    <w:name w:val="Default Paragraph Font"/>
    <w:semiHidden/>
    <w:unhideWhenUsed/>
    <w:uiPriority w:val="1"/>
  </w:style>
  <w:style w:type="table" w:default="1" w:styleId="8">
    <w:name w:val="Normal Table"/>
    <w:semiHidden/>
    <w:unhideWhenUsed/>
    <w:qFormat/>
    <w:uiPriority w:val="99"/>
    <w:tblPr>
      <w:tblCellMar>
        <w:top w:w="0" w:type="dxa"/>
        <w:left w:w="108" w:type="dxa"/>
        <w:bottom w:w="0" w:type="dxa"/>
        <w:right w:w="108" w:type="dxa"/>
      </w:tblCellMar>
    </w:tblPr>
  </w:style>
  <w:style w:type="paragraph" w:styleId="5">
    <w:name w:val="Balloon Text"/>
    <w:basedOn w:val="1"/>
    <w:link w:val="26"/>
    <w:qFormat/>
    <w:uiPriority w:val="0"/>
    <w:pPr>
      <w:spacing w:line="240" w:lineRule="auto"/>
    </w:pPr>
    <w:rPr>
      <w:sz w:val="18"/>
      <w:szCs w:val="18"/>
    </w:rPr>
  </w:style>
  <w:style w:type="paragraph" w:styleId="6">
    <w:name w:val="footer"/>
    <w:qFormat/>
    <w:uiPriority w:val="0"/>
    <w:pPr>
      <w:tabs>
        <w:tab w:val="center" w:pos="4510"/>
        <w:tab w:val="right" w:pos="9020"/>
      </w:tabs>
    </w:pPr>
    <w:rPr>
      <w:rFonts w:ascii="Arial" w:hAnsi="Arial" w:eastAsia="宋体" w:cs="Times New Roman"/>
      <w:sz w:val="18"/>
      <w:szCs w:val="18"/>
      <w:lang w:val="en-US" w:eastAsia="zh-CN" w:bidi="ar-SA"/>
    </w:rPr>
  </w:style>
  <w:style w:type="paragraph" w:styleId="7">
    <w:name w:val="header"/>
    <w:qFormat/>
    <w:uiPriority w:val="0"/>
    <w:pPr>
      <w:tabs>
        <w:tab w:val="center" w:pos="4153"/>
        <w:tab w:val="right" w:pos="8306"/>
      </w:tabs>
      <w:snapToGrid w:val="0"/>
      <w:jc w:val="both"/>
    </w:pPr>
    <w:rPr>
      <w:rFonts w:ascii="Arial" w:hAnsi="Arial" w:eastAsia="宋体" w:cs="Times New Roman"/>
      <w:sz w:val="18"/>
      <w:szCs w:val="18"/>
      <w:lang w:val="en-US" w:eastAsia="zh-CN" w:bidi="ar-SA"/>
    </w:rPr>
  </w:style>
  <w:style w:type="table" w:styleId="9">
    <w:name w:val="Table Grid"/>
    <w:basedOn w:val="8"/>
    <w:qFormat/>
    <w:uiPriority w:val="0"/>
    <w:pPr>
      <w:widowControl w:val="0"/>
      <w:autoSpaceDE w:val="0"/>
      <w:autoSpaceDN w:val="0"/>
      <w:adjustRightInd w:val="0"/>
      <w:spacing w:line="36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1">
    <w:name w:val="Strong"/>
    <w:basedOn w:val="10"/>
    <w:qFormat/>
    <w:uiPriority w:val="22"/>
    <w:rPr>
      <w:b/>
      <w:bCs/>
    </w:rPr>
  </w:style>
  <w:style w:type="character" w:styleId="12">
    <w:name w:val="Hyperlink"/>
    <w:basedOn w:val="10"/>
    <w:unhideWhenUsed/>
    <w:qFormat/>
    <w:uiPriority w:val="0"/>
    <w:rPr>
      <w:color w:val="0000FF" w:themeColor="hyperlink"/>
      <w:u w:val="single"/>
      <w14:textFill>
        <w14:solidFill>
          <w14:schemeClr w14:val="hlink"/>
        </w14:solidFill>
      </w14:textFill>
    </w:rPr>
  </w:style>
  <w:style w:type="paragraph" w:customStyle="1" w:styleId="13">
    <w:name w:val="表格题注"/>
    <w:next w:val="1"/>
    <w:qFormat/>
    <w:uiPriority w:val="0"/>
    <w:pPr>
      <w:keepLines/>
      <w:numPr>
        <w:ilvl w:val="8"/>
        <w:numId w:val="2"/>
      </w:numPr>
      <w:spacing w:beforeLines="100"/>
      <w:ind w:left="1089" w:hanging="369"/>
      <w:jc w:val="center"/>
    </w:pPr>
    <w:rPr>
      <w:rFonts w:ascii="Arial" w:hAnsi="Arial" w:eastAsia="宋体" w:cs="Times New Roman"/>
      <w:sz w:val="18"/>
      <w:szCs w:val="18"/>
      <w:lang w:val="en-US" w:eastAsia="zh-CN" w:bidi="ar-SA"/>
    </w:rPr>
  </w:style>
  <w:style w:type="paragraph" w:customStyle="1" w:styleId="14">
    <w:name w:val="表格文本"/>
    <w:qFormat/>
    <w:uiPriority w:val="0"/>
    <w:pPr>
      <w:tabs>
        <w:tab w:val="decimal" w:pos="0"/>
      </w:tabs>
    </w:pPr>
    <w:rPr>
      <w:rFonts w:ascii="Arial" w:hAnsi="Arial" w:eastAsia="宋体" w:cs="Times New Roman"/>
      <w:sz w:val="21"/>
      <w:szCs w:val="21"/>
      <w:lang w:val="en-US" w:eastAsia="zh-CN" w:bidi="ar-SA"/>
    </w:rPr>
  </w:style>
  <w:style w:type="paragraph" w:customStyle="1" w:styleId="15">
    <w:name w:val="表头文本"/>
    <w:qFormat/>
    <w:uiPriority w:val="0"/>
    <w:pPr>
      <w:jc w:val="center"/>
    </w:pPr>
    <w:rPr>
      <w:rFonts w:ascii="Arial" w:hAnsi="Arial" w:eastAsia="宋体" w:cs="Times New Roman"/>
      <w:b/>
      <w:sz w:val="21"/>
      <w:szCs w:val="21"/>
      <w:lang w:val="en-US" w:eastAsia="zh-CN" w:bidi="ar-SA"/>
    </w:rPr>
  </w:style>
  <w:style w:type="table" w:customStyle="1" w:styleId="16">
    <w:name w:val="表样式"/>
    <w:basedOn w:val="8"/>
    <w:qFormat/>
    <w:uiPriority w:val="0"/>
    <w:pPr>
      <w:jc w:val="both"/>
    </w:pPr>
    <w:rPr>
      <w:sz w:val="18"/>
      <w:szCs w:val="18"/>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shd w:val="clear" w:color="auto" w:fill="auto"/>
      <w:vAlign w:val="center"/>
    </w:tcPr>
  </w:style>
  <w:style w:type="paragraph" w:customStyle="1" w:styleId="17">
    <w:name w:val="插图题注"/>
    <w:next w:val="1"/>
    <w:qFormat/>
    <w:uiPriority w:val="0"/>
    <w:pPr>
      <w:numPr>
        <w:ilvl w:val="7"/>
        <w:numId w:val="2"/>
      </w:numPr>
      <w:spacing w:afterLines="100"/>
      <w:ind w:left="1089" w:hanging="369"/>
      <w:jc w:val="center"/>
    </w:pPr>
    <w:rPr>
      <w:rFonts w:ascii="Arial" w:hAnsi="Arial" w:eastAsia="宋体" w:cs="Times New Roman"/>
      <w:sz w:val="18"/>
      <w:szCs w:val="18"/>
      <w:lang w:val="en-US" w:eastAsia="zh-CN" w:bidi="ar-SA"/>
    </w:rPr>
  </w:style>
  <w:style w:type="paragraph" w:customStyle="1" w:styleId="18">
    <w:name w:val="图样式"/>
    <w:basedOn w:val="1"/>
    <w:qFormat/>
    <w:uiPriority w:val="0"/>
    <w:pPr>
      <w:keepNext/>
      <w:widowControl/>
      <w:spacing w:before="80" w:after="80"/>
      <w:jc w:val="center"/>
    </w:pPr>
  </w:style>
  <w:style w:type="paragraph" w:customStyle="1" w:styleId="19">
    <w:name w:val="文档标题"/>
    <w:basedOn w:val="1"/>
    <w:qFormat/>
    <w:uiPriority w:val="0"/>
    <w:pPr>
      <w:tabs>
        <w:tab w:val="left" w:pos="0"/>
      </w:tabs>
      <w:spacing w:before="300" w:after="300"/>
      <w:jc w:val="center"/>
    </w:pPr>
    <w:rPr>
      <w:rFonts w:ascii="Arial" w:hAnsi="Arial" w:eastAsia="黑体"/>
      <w:sz w:val="36"/>
      <w:szCs w:val="36"/>
    </w:rPr>
  </w:style>
  <w:style w:type="paragraph" w:customStyle="1" w:styleId="20">
    <w:name w:val="正文（首行不缩进）"/>
    <w:basedOn w:val="1"/>
    <w:qFormat/>
    <w:uiPriority w:val="0"/>
  </w:style>
  <w:style w:type="paragraph" w:customStyle="1" w:styleId="21">
    <w:name w:val="注示头"/>
    <w:basedOn w:val="1"/>
    <w:qFormat/>
    <w:uiPriority w:val="0"/>
    <w:pPr>
      <w:pBdr>
        <w:top w:val="single" w:color="000000" w:sz="4" w:space="1"/>
      </w:pBdr>
      <w:jc w:val="both"/>
    </w:pPr>
    <w:rPr>
      <w:rFonts w:ascii="Arial" w:hAnsi="Arial" w:eastAsia="黑体"/>
      <w:sz w:val="18"/>
    </w:rPr>
  </w:style>
  <w:style w:type="paragraph" w:customStyle="1" w:styleId="22">
    <w:name w:val="注示文本"/>
    <w:basedOn w:val="1"/>
    <w:qFormat/>
    <w:uiPriority w:val="0"/>
    <w:pPr>
      <w:pBdr>
        <w:bottom w:val="single" w:color="000000" w:sz="4" w:space="1"/>
      </w:pBdr>
      <w:ind w:firstLine="360"/>
      <w:jc w:val="both"/>
    </w:pPr>
    <w:rPr>
      <w:rFonts w:ascii="Arial" w:hAnsi="Arial" w:eastAsia="楷体_GB2312"/>
      <w:sz w:val="18"/>
      <w:szCs w:val="18"/>
    </w:rPr>
  </w:style>
  <w:style w:type="paragraph" w:customStyle="1" w:styleId="23">
    <w:name w:val="编写建议"/>
    <w:basedOn w:val="1"/>
    <w:qFormat/>
    <w:uiPriority w:val="0"/>
    <w:pPr>
      <w:ind w:firstLine="420"/>
    </w:pPr>
    <w:rPr>
      <w:rFonts w:ascii="Arial" w:hAnsi="Arial" w:cs="Arial"/>
      <w:i/>
      <w:color w:val="0000FF"/>
    </w:rPr>
  </w:style>
  <w:style w:type="character" w:customStyle="1" w:styleId="24">
    <w:name w:val="样式一"/>
    <w:basedOn w:val="10"/>
    <w:qFormat/>
    <w:uiPriority w:val="0"/>
    <w:rPr>
      <w:rFonts w:ascii="宋体" w:hAnsi="宋体"/>
      <w:b/>
      <w:bCs/>
      <w:color w:val="000000"/>
      <w:sz w:val="36"/>
    </w:rPr>
  </w:style>
  <w:style w:type="character" w:customStyle="1" w:styleId="25">
    <w:name w:val="样式二"/>
    <w:basedOn w:val="24"/>
    <w:qFormat/>
    <w:uiPriority w:val="0"/>
    <w:rPr>
      <w:rFonts w:ascii="宋体" w:hAnsi="宋体"/>
      <w:color w:val="000000"/>
      <w:sz w:val="36"/>
    </w:rPr>
  </w:style>
  <w:style w:type="character" w:customStyle="1" w:styleId="26">
    <w:name w:val="批注框文本 字符"/>
    <w:basedOn w:val="10"/>
    <w:link w:val="5"/>
    <w:qFormat/>
    <w:uiPriority w:val="0"/>
    <w:rPr>
      <w:snapToGrid w:val="0"/>
      <w:sz w:val="18"/>
      <w:szCs w:val="18"/>
    </w:rPr>
  </w:style>
  <w:style w:type="paragraph" w:styleId="27">
    <w:name w:val="List Paragraph"/>
    <w:basedOn w:val="1"/>
    <w:qFormat/>
    <w:uiPriority w:val="34"/>
    <w:pPr>
      <w:ind w:firstLine="420" w:firstLineChars="200"/>
    </w:pPr>
  </w:style>
  <w:style w:type="paragraph" w:customStyle="1" w:styleId="28">
    <w:name w:val="Bibliography"/>
    <w:basedOn w:val="1"/>
    <w:next w:val="1"/>
    <w:unhideWhenUsed/>
    <w:qFormat/>
    <w:uiPriority w:val="37"/>
    <w:pPr>
      <w:tabs>
        <w:tab w:val="left" w:pos="384"/>
      </w:tabs>
      <w:spacing w:line="240" w:lineRule="auto"/>
      <w:ind w:left="384" w:hanging="384"/>
    </w:pPr>
  </w:style>
  <w:style w:type="character" w:styleId="29">
    <w:name w:val="Placeholder Text"/>
    <w:basedOn w:val="10"/>
    <w:semiHidden/>
    <w:uiPriority w:val="99"/>
    <w:rPr>
      <w:color w:val="808080"/>
    </w:rPr>
  </w:style>
  <w:style w:type="character" w:customStyle="1" w:styleId="30">
    <w:name w:val="标题 2 字符"/>
    <w:basedOn w:val="10"/>
    <w:link w:val="3"/>
    <w:qFormat/>
    <w:uiPriority w:val="0"/>
    <w:rPr>
      <w:rFonts w:ascii="Arial" w:hAnsi="Arial" w:eastAsia="黑体"/>
      <w:sz w:val="24"/>
      <w:szCs w:val="24"/>
    </w:rPr>
  </w:style>
  <w:style w:type="character" w:customStyle="1" w:styleId="31">
    <w:name w:val="Unresolved Mention"/>
    <w:basedOn w:val="10"/>
    <w:semiHidden/>
    <w:unhideWhenUsed/>
    <w:uiPriority w:val="99"/>
    <w:rPr>
      <w:color w:val="605E5C"/>
      <w:shd w:val="clear" w:color="auto" w:fill="E1DFDD"/>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image" Target="media/image8.png"/><Relationship Id="rId17" Type="http://schemas.openxmlformats.org/officeDocument/2006/relationships/image" Target="media/image7.png"/><Relationship Id="rId16" Type="http://schemas.openxmlformats.org/officeDocument/2006/relationships/image" Target="media/image6.png"/><Relationship Id="rId15" Type="http://schemas.openxmlformats.org/officeDocument/2006/relationships/image" Target="media/image5.png"/><Relationship Id="rId14" Type="http://schemas.openxmlformats.org/officeDocument/2006/relationships/image" Target="media/image4.png"/><Relationship Id="rId13" Type="http://schemas.openxmlformats.org/officeDocument/2006/relationships/image" Target="media/image3.png"/><Relationship Id="rId12" Type="http://schemas.openxmlformats.org/officeDocument/2006/relationships/image" Target="media/image2.png"/><Relationship Id="rId11" Type="http://schemas.openxmlformats.org/officeDocument/2006/relationships/theme" Target="theme/theme1.xml"/><Relationship Id="rId10" Type="http://schemas.openxmlformats.org/officeDocument/2006/relationships/footer" Target="footer3.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D:\Users\panyawei\Library\Containers\com.kingsoft.wpsoffice.mac\Data\C:\Users\zwx690449\Desktop\OFFICE\Templet\office\office\Office%20&#27169;&#26495;&#65288;&#20013;&#25991;&#65289;\DOC\Word%20&#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Word 模板</Template>
  <Company>Huawei Technologies Co.,Ltd.</Company>
  <Pages>26</Pages>
  <Words>8301</Words>
  <Characters>11191</Characters>
  <Lines>1</Lines>
  <Paragraphs>1</Paragraphs>
  <TotalTime>8</TotalTime>
  <ScaleCrop>false</ScaleCrop>
  <LinksUpToDate>false</LinksUpToDate>
  <CharactersWithSpaces>11793</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2019-07-19T19:06:00Z</dcterms:created>
  <dc:creator>moyong</dc:creator>
  <cp:lastModifiedBy>王圣文</cp:lastModifiedBy>
  <dcterms:modified xsi:type="dcterms:W3CDTF">2025-05-27T05:00:11Z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ms_pID_725343">
    <vt:lpwstr>(4)hGQ1PSCXEkVfcwFQsoRSLtxtuzYtzBVjCK06H8HLhZoLuRhj4leYecNqTcOz6een0ft1egsg
t001mFnCvLMaA7NtV7uI2VC2fwALyxkAC4/wcWz8V8s9ISVz/CfAoSvyQ6nyxiczypx3WN6k
iUnWGkbT1bSwB2DSRd3f7wzNpVKyHhElmeFgXpfDEloNrXj6fpuVTbsm6RDJMi1f464iyj1z
614PzAImBcWE/WjDWN/y5</vt:lpwstr>
  </property>
  <property fmtid="{D5CDD505-2E9C-101B-9397-08002B2CF9AE}" pid="3" name="_ms_pID_7253431">
    <vt:lpwstr>TFYekd/MoOcdAUKhpiH6kdybFPk4me52k75asY0n+2Om+X60aHu
K7gzsUkkPd9EvzrGt8Nhbs+5OzH324OV3/Zv0Wk1s77ymyBS/g1FukTABfllXSMe4+HG/L89
tp8NHHTwaIzm28DBBkVmVmdL09ekEMV+QrS/Rie/ICaA+cc5fNaNjUKJZ6+1wXS2SQEOKjC6
b8HqMKW55JFIbIK2N1piaa3K9ae25MbT1AEQED9QlN</vt:lpwstr>
  </property>
  <property fmtid="{D5CDD505-2E9C-101B-9397-08002B2CF9AE}" pid="4" name="_ms_pID_7253432">
    <vt:lpwstr>E7FqxOADAUq80etHyPBA3ELTZhFDR2
wVj3LzUVhy7LOuwI9uxMSkbk8k5daWHKRVM2jPOoZ88TOOJpho94OU041q2lK6RN9bR9XAb5
mvsbzvyK7y9aTwrRm9Y9jeP/2MGeGsd46jyP7DuLztgB1VmvC8i6MYko5SiXTLeJvJ8l6Chj
pwgTqVKI/iPWcTv5Z3EUyitJA9voTAle06Fnasq695DEfPit2GNQApOppq1hRmF</vt:lpwstr>
  </property>
  <property fmtid="{D5CDD505-2E9C-101B-9397-08002B2CF9AE}" pid="5" name="_ms_pID_7253433">
    <vt:lpwstr>XOJNPY2kx
4xqimhk3tS32I2ubWObO207x2MvGmI15qfOjJqw4zxHSDgtN</vt:lpwstr>
  </property>
  <property fmtid="{D5CDD505-2E9C-101B-9397-08002B2CF9AE}" pid="6" name="_2015_ms_pID_725343">
    <vt:lpwstr>(3)XWkT9/KDQ5o+/8Yg1WEfUxb1Pzw5IsXXptPYY8aV67F/sSdTKdQ6gKpIsmMOp00W2idiQ1ns
6y7I7G3g55O5H/CFJ9+3mPseiE+Wkv6yZjIVDgP4WEq9gQ1rUh8p/OttTUMhh0UKgHYvQRDK
TgMc4puVXRCRD5A0pjQ8UjlrJGROzlyXhKMNcLd58jszZgL+uxTjXIiH+/MXiGeKovjS6v17
RVCYcn1DX78VX+vIhY</vt:lpwstr>
  </property>
  <property fmtid="{D5CDD505-2E9C-101B-9397-08002B2CF9AE}" pid="7" name="_2015_ms_pID_7253431">
    <vt:lpwstr>wb8SKlGJBqqq7hBHEK/VrsLMhBznbj66+saruYUPaLV9yowz5vzMe9
GRXaB5wm21548TqjSwhMA2TZWdBqVpo/l9WrxLYvsc2u0KQjol2abEMxr0ingcyzvl78GyEU
MeF3iwMLT/r9CchUHh9LTpLGN0QTxalaFMQEPhJ7NsnCflx2EJ+OL7FJ+NA+dtXAQvEQArM/
Zl07vrfQzq4tbGiqBfiwMg6U8uKHNArGxpao</vt:lpwstr>
  </property>
  <property fmtid="{D5CDD505-2E9C-101B-9397-08002B2CF9AE}" pid="8" name="_2015_ms_pID_7253432">
    <vt:lpwstr>uA==</vt:lpwstr>
  </property>
  <property fmtid="{D5CDD505-2E9C-101B-9397-08002B2CF9AE}" pid="9" name="ZOTERO_PREF_1">
    <vt:lpwstr>&lt;data data-version="3" zotero-version="7.0.13"&gt;&lt;session id="cy4cjQWe"/&gt;&lt;style id="http://www.zotero.org/styles/ieee" locale="en-US" hasBibliography="1" bibliographyStyleHasBeenSet="1"/&gt;&lt;prefs&gt;&lt;pref name="fieldType" value="Field"/&gt;&lt;pref name="automaticJour</vt:lpwstr>
  </property>
  <property fmtid="{D5CDD505-2E9C-101B-9397-08002B2CF9AE}" pid="10" name="ZOTERO_PREF_2">
    <vt:lpwstr>nalAbbreviations" value="true"/&gt;&lt;/prefs&gt;&lt;/data&gt;</vt:lpwstr>
  </property>
  <property fmtid="{D5CDD505-2E9C-101B-9397-08002B2CF9AE}" pid="11" name="_readonly">
    <vt:lpwstr/>
  </property>
  <property fmtid="{D5CDD505-2E9C-101B-9397-08002B2CF9AE}" pid="12" name="_change">
    <vt:lpwstr/>
  </property>
  <property fmtid="{D5CDD505-2E9C-101B-9397-08002B2CF9AE}" pid="13" name="_full-control">
    <vt:lpwstr/>
  </property>
  <property fmtid="{D5CDD505-2E9C-101B-9397-08002B2CF9AE}" pid="14" name="sflag">
    <vt:lpwstr>1742200131</vt:lpwstr>
  </property>
  <property fmtid="{D5CDD505-2E9C-101B-9397-08002B2CF9AE}" pid="15" name="KSOProductBuildVer">
    <vt:lpwstr>2052-12.1.0.20784</vt:lpwstr>
  </property>
  <property fmtid="{D5CDD505-2E9C-101B-9397-08002B2CF9AE}" pid="16" name="ICV">
    <vt:lpwstr>6A60A1F9798009FAB73B2C686A0BDE8F_42</vt:lpwstr>
  </property>
  <property fmtid="{D5CDD505-2E9C-101B-9397-08002B2CF9AE}" pid="17" name="KSOTemplateDocerSaveRecord">
    <vt:lpwstr>eyJoZGlkIjoiMGU0MDUyYzM3OWUxN2NiM2U3N2FiM2U2NjgxZGFhNzgiLCJ1c2VySWQiOiIxNjkyMTUxMjA1In0=</vt:lpwstr>
  </property>
</Properties>
</file>