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F57A2">
      <w:pPr>
        <w:tabs>
          <w:tab w:val="left" w:pos="567"/>
        </w:tabs>
        <w:spacing w:line="520" w:lineRule="exact"/>
        <w:outlineLvl w:val="1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4C081282">
      <w:pPr>
        <w:tabs>
          <w:tab w:val="left" w:pos="567"/>
        </w:tabs>
        <w:spacing w:line="520" w:lineRule="exact"/>
        <w:jc w:val="center"/>
        <w:rPr>
          <w:rFonts w:ascii="方正小标宋简体" w:hAnsi="仿宋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科研能力综合考查表（满分50分）</w:t>
      </w:r>
    </w:p>
    <w:p w14:paraId="4F64CBE0">
      <w:pPr>
        <w:tabs>
          <w:tab w:val="center" w:pos="5029"/>
          <w:tab w:val="left" w:pos="5460"/>
          <w:tab w:val="left" w:pos="7695"/>
        </w:tabs>
        <w:spacing w:line="540" w:lineRule="exact"/>
        <w:ind w:right="844"/>
        <w:jc w:val="center"/>
        <w:rPr>
          <w:rFonts w:ascii="仿宋_GB2312" w:hAnsi="仿宋" w:eastAsia="仿宋_GB2312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hAnsi="仿宋" w:eastAsia="仿宋_GB2312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  <w:r>
        <w:rPr>
          <w:rFonts w:hint="eastAsia" w:ascii="仿宋_GB2312" w:hAnsi="仿宋" w:eastAsia="仿宋_GB2312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评委签名：</w:t>
      </w:r>
    </w:p>
    <w:tbl>
      <w:tblPr>
        <w:tblStyle w:val="4"/>
        <w:tblpPr w:leftFromText="180" w:rightFromText="180" w:vertAnchor="text" w:horzAnchor="margin" w:tblpY="242"/>
        <w:tblW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4"/>
        <w:gridCol w:w="1366"/>
        <w:gridCol w:w="1390"/>
        <w:gridCol w:w="1071"/>
        <w:gridCol w:w="1134"/>
        <w:gridCol w:w="1134"/>
        <w:gridCol w:w="1212"/>
      </w:tblGrid>
      <w:tr w14:paraId="15D05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B720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B2358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7885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7DEE5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0C7E4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7014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08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</w:trPr>
        <w:tc>
          <w:tcPr>
            <w:tcW w:w="5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16054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考查内容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C261E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时间要求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63BB0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3100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打分</w:t>
            </w:r>
          </w:p>
        </w:tc>
      </w:tr>
      <w:tr w14:paraId="685D2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2" w:hRule="exact"/>
        </w:trPr>
        <w:tc>
          <w:tcPr>
            <w:tcW w:w="5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BF27C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51933325"/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1.外语水平（思维敏捷程度、言语理解和言语表达能力）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083B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  <w:t>2分钟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1C887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E21B9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933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5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3035A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2.科研规划（包含科研背景介绍等）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38020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4分钟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414D9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8B374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D2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5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F3E11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3.专业知识、思考问题的深度、广度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F9E6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3分钟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46EA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1A5CC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bookmarkEnd w:id="0"/>
        </w:tc>
      </w:tr>
      <w:tr w14:paraId="4B114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9" w:hRule="exact"/>
        </w:trPr>
        <w:tc>
          <w:tcPr>
            <w:tcW w:w="14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42A2B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4.社会服务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832E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参军入伍服兵役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DE95C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  <w:t>1分钟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6182B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76DC5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5C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3" w:hRule="exact"/>
        </w:trPr>
        <w:tc>
          <w:tcPr>
            <w:tcW w:w="101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B8A8B">
            <w:pPr>
              <w:widowControl/>
              <w:jc w:val="left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33266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有参加志愿者服务、到国际组织实习等经历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99682">
            <w:pPr>
              <w:widowControl/>
              <w:jc w:val="left"/>
              <w:rPr>
                <w:rFonts w:ascii="仿宋_GB2312" w:hAnsi="仿宋" w:eastAsia="仿宋_GB2312"/>
                <w:bCs/>
                <w:color w:val="000000" w:themeColor="text1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A1003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889D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97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</w:trPr>
        <w:tc>
          <w:tcPr>
            <w:tcW w:w="75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05277">
            <w:pPr>
              <w:tabs>
                <w:tab w:val="center" w:pos="5029"/>
                <w:tab w:val="left" w:pos="5460"/>
                <w:tab w:val="left" w:pos="7695"/>
              </w:tabs>
              <w:spacing w:line="320" w:lineRule="exact"/>
              <w:jc w:val="center"/>
              <w:rPr>
                <w:rFonts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总评得分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C19A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8FB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872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00D0472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lef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：社会服务主要指参军入伍服兵役、参加志愿者服务、到国际组织实习活动。有参军入伍服兵役者一次性加满1分；有到国际组织实习经历者一次性加满1分；参加志愿者服务每次加0.5分，加满1分为止。（以上均需提供相关证明）</w:t>
            </w:r>
          </w:p>
        </w:tc>
      </w:tr>
    </w:tbl>
    <w:p w14:paraId="6C6D89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3F"/>
    <w:rsid w:val="00215E3F"/>
    <w:rsid w:val="00755488"/>
    <w:rsid w:val="00867018"/>
    <w:rsid w:val="00C2625B"/>
    <w:rsid w:val="40A55A26"/>
    <w:rsid w:val="5B6C1D70"/>
    <w:rsid w:val="7F15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270</Characters>
  <Lines>2</Lines>
  <Paragraphs>1</Paragraphs>
  <TotalTime>4</TotalTime>
  <ScaleCrop>false</ScaleCrop>
  <LinksUpToDate>false</LinksUpToDate>
  <CharactersWithSpaces>326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2021-09-15T09:46:00Z</dcterms:created>
  <dc:creator>Administrator</dc:creator>
  <cp:lastModifiedBy>松松</cp:lastModifiedBy>
  <dcterms:modified xsi:type="dcterms:W3CDTF">2026-09-07T11:39:04Z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B1AECFB4695A47B0A0F955F96FB1C764_13</vt:lpwstr>
  </property>
</Properties>
</file>