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EE66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4F57C0D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思想政治品德考核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成绩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</w:p>
    <w:p w14:paraId="0EED5A30">
      <w:pPr>
        <w:jc w:val="center"/>
        <w:rPr>
          <w:rFonts w:hint="eastAsia"/>
          <w:sz w:val="44"/>
          <w:szCs w:val="44"/>
          <w:lang w:eastAsia="zh-CN"/>
        </w:rPr>
      </w:pPr>
    </w:p>
    <w:p w14:paraId="5F143EF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兹有学生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，专业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，思政课成绩加权平均为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分，综合测评德育成绩为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分。</w:t>
      </w:r>
    </w:p>
    <w:tbl>
      <w:tblPr>
        <w:tblStyle w:val="3"/>
        <w:tblpPr w:leftFromText="180" w:rightFromText="180" w:vertAnchor="text" w:horzAnchor="page" w:tblpX="2074" w:tblpY="61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1275"/>
        <w:gridCol w:w="1200"/>
        <w:gridCol w:w="1256"/>
      </w:tblGrid>
      <w:tr w14:paraId="7A04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35A088E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课程</w:t>
            </w:r>
          </w:p>
        </w:tc>
        <w:tc>
          <w:tcPr>
            <w:tcW w:w="1275" w:type="dxa"/>
          </w:tcPr>
          <w:p w14:paraId="505CD6B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成绩</w:t>
            </w:r>
          </w:p>
        </w:tc>
        <w:tc>
          <w:tcPr>
            <w:tcW w:w="1200" w:type="dxa"/>
          </w:tcPr>
          <w:p w14:paraId="3904AA73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学分</w:t>
            </w:r>
          </w:p>
        </w:tc>
        <w:tc>
          <w:tcPr>
            <w:tcW w:w="1256" w:type="dxa"/>
          </w:tcPr>
          <w:p w14:paraId="0BCC6A7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总计</w:t>
            </w:r>
          </w:p>
        </w:tc>
      </w:tr>
      <w:tr w14:paraId="6971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66836E5C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思想道德修养与法律基础</w:t>
            </w:r>
          </w:p>
        </w:tc>
        <w:tc>
          <w:tcPr>
            <w:tcW w:w="1275" w:type="dxa"/>
          </w:tcPr>
          <w:p w14:paraId="04B5ED2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5906AAE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3CBA88A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FB4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4714B733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中国近代史纲要</w:t>
            </w:r>
          </w:p>
        </w:tc>
        <w:tc>
          <w:tcPr>
            <w:tcW w:w="1275" w:type="dxa"/>
          </w:tcPr>
          <w:p w14:paraId="1627985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7DC411EB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3635B53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FA3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6500ABD4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习近平新时代中国特色社会主义思想概论</w:t>
            </w:r>
          </w:p>
        </w:tc>
        <w:tc>
          <w:tcPr>
            <w:tcW w:w="1275" w:type="dxa"/>
          </w:tcPr>
          <w:p w14:paraId="472B6F4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11598B2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48BF8F3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989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78DD2467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形式与政策</w:t>
            </w:r>
          </w:p>
        </w:tc>
        <w:tc>
          <w:tcPr>
            <w:tcW w:w="1275" w:type="dxa"/>
          </w:tcPr>
          <w:p w14:paraId="31C0373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7174E0B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286E2E43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DAC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1C0E835D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毛泽东思想和中国特色社会主义理论体系概论</w:t>
            </w:r>
          </w:p>
        </w:tc>
        <w:tc>
          <w:tcPr>
            <w:tcW w:w="1275" w:type="dxa"/>
          </w:tcPr>
          <w:p w14:paraId="36E78C5A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7B45E6EA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3B81905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E68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6329DD86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马克思主义基本原理概论</w:t>
            </w:r>
          </w:p>
        </w:tc>
        <w:tc>
          <w:tcPr>
            <w:tcW w:w="1275" w:type="dxa"/>
          </w:tcPr>
          <w:p w14:paraId="0C20E9A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41FCF2A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633B654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2E7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30BF6D42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总计</w:t>
            </w:r>
          </w:p>
        </w:tc>
        <w:tc>
          <w:tcPr>
            <w:tcW w:w="1275" w:type="dxa"/>
          </w:tcPr>
          <w:p w14:paraId="0891D63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0A55DA6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6E914E8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F97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</w:tcPr>
          <w:p w14:paraId="5326E5D8">
            <w:pPr>
              <w:jc w:val="lef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加权平均</w:t>
            </w:r>
          </w:p>
        </w:tc>
        <w:tc>
          <w:tcPr>
            <w:tcW w:w="1275" w:type="dxa"/>
          </w:tcPr>
          <w:p w14:paraId="77F7CD1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00" w:type="dxa"/>
          </w:tcPr>
          <w:p w14:paraId="081E242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56" w:type="dxa"/>
          </w:tcPr>
          <w:p w14:paraId="6FA34B7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0C54C66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综上，思想政治品德考核成绩为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分，特此证明。</w:t>
      </w:r>
    </w:p>
    <w:p w14:paraId="1650AA11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注：该成绩满分为100分。</w:t>
      </w:r>
    </w:p>
    <w:p w14:paraId="3246BDF2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</w:t>
      </w:r>
    </w:p>
    <w:p w14:paraId="0FF8110F">
      <w:pPr>
        <w:ind w:firstLine="6400" w:firstLineChars="2000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AD51B28-A780-4D5F-A456-DFD598BD9F9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CC4F3D4-5917-492E-9D56-C74833CB96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4833A1-2F1D-493C-B2BE-144A111B7D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9A048C"/>
    <w:rsid w:val="35D703D8"/>
    <w:rsid w:val="74AB3207"/>
    <w:rsid w:val="79D25504"/>
    <w:rsid w:val="7A1F67BF"/>
    <w:rsid w:val="7A3979D2"/>
    <w:rsid w:val="7CC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171</Characters>
  <Lines>0</Lines>
  <Paragraphs>0</Paragraphs>
  <TotalTime>1</TotalTime>
  <ScaleCrop>false</ScaleCrop>
  <LinksUpToDate>false</LinksUpToDate>
  <CharactersWithSpaces>251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2025-09-09T00:39:00Z</dcterms:created>
  <dc:creator>shengmingyanjs</dc:creator>
  <cp:lastModifiedBy>松松</cp:lastModifiedBy>
  <dcterms:modified xsi:type="dcterms:W3CDTF">2026-09-15T09:00:02Z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eyJoZGlkIjoiNDE4ZTBlYWI1ZGJiZGQ1N2Y1OTZkNTA5OGViZGRiNjQiLCJ1c2VySWQiOiIzMDM3MzIzNjAifQ==</vt:lpwstr>
  </property>
  <property fmtid="{D5CDD505-2E9C-101B-9397-08002B2CF9AE}" pid="4" name="ICV">
    <vt:lpwstr>DB27AC41396840F28FA6DDC44E5CEAEA_12</vt:lpwstr>
  </property>
</Properties>
</file>