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300" w:afterAutospacing="0" w:line="378" w:lineRule="atLeast"/>
        <w:ind w:left="0" w:right="0" w:firstLine="0"/>
        <w:jc w:val="center"/>
        <w:rPr>
          <w:rFonts w:ascii="宋体" w:hAnsi="宋体" w:eastAsia="宋体" w:cs="宋体"/>
          <w:b/>
          <w:bCs/>
          <w:i w:val="0"/>
          <w:caps w:val="0"/>
          <w:color w:val="333333"/>
          <w:spacing w:val="0"/>
          <w:sz w:val="32"/>
          <w:szCs w:val="32"/>
        </w:rPr>
      </w:pPr>
      <w:r>
        <w:rPr>
          <w:rFonts w:ascii="宋体" w:hAnsi="宋体" w:eastAsia="宋体" w:cs="宋体"/>
          <w:b/>
          <w:bCs/>
          <w:i w:val="0"/>
          <w:caps w:val="0"/>
          <w:color w:val="333333"/>
          <w:spacing w:val="0"/>
          <w:kern w:val="0"/>
          <w:sz w:val="32"/>
          <w:szCs w:val="32"/>
          <w:shd w:val="clear" w:fill="FFFFFF"/>
          <w:lang w:val="en-US" w:eastAsia="zh-CN" w:bidi="ar"/>
        </w:rPr>
        <w:t>中国共产党廉洁自律准则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0"/>
        <w:jc w:val="left"/>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1"/>
          <w:szCs w:val="21"/>
          <w:bdr w:val="none" w:color="auto" w:sz="0" w:space="0"/>
          <w:shd w:val="clear" w:fill="FFFFFF"/>
        </w:rPr>
        <w:t>　</w:t>
      </w:r>
      <w:r>
        <w:rPr>
          <w:rFonts w:hint="eastAsia" w:ascii="宋体" w:hAnsi="宋体" w:eastAsia="宋体" w:cs="宋体"/>
          <w:b w:val="0"/>
          <w:i w:val="0"/>
          <w:caps w:val="0"/>
          <w:color w:val="333333"/>
          <w:spacing w:val="0"/>
          <w:sz w:val="28"/>
          <w:szCs w:val="28"/>
          <w:bdr w:val="none" w:color="auto" w:sz="0" w:space="0"/>
          <w:shd w:val="clear" w:fill="FFFFFF"/>
        </w:rPr>
        <w:t>　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0"/>
        <w:jc w:val="left"/>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　　党员廉洁自律规范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0"/>
        <w:jc w:val="left"/>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　　第一条 坚持公私分明,先公后私,克己奉公。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0"/>
        <w:jc w:val="left"/>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　　第二条 坚持崇廉拒腐,清白做人,干净做事。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0"/>
        <w:jc w:val="left"/>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　　第三条 坚持尚俭戒奢,艰苦朴素,勤俭节约。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0"/>
        <w:jc w:val="left"/>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　　第四条 坚持吃苦在前,享受在后,甘于奉献。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0"/>
        <w:jc w:val="left"/>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　　党员领导干部廉洁自律规范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0"/>
        <w:jc w:val="left"/>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　　第五条 廉洁从政,自觉保持人民公仆本色。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0"/>
        <w:jc w:val="left"/>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　　第六条 廉洁用权,自觉维护人民根本利益。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0"/>
        <w:jc w:val="left"/>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　　第七条 廉洁修身,自觉提升思想道德境界。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78" w:lineRule="atLeast"/>
        <w:ind w:left="0" w:right="0" w:firstLine="0"/>
        <w:jc w:val="left"/>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sz w:val="28"/>
          <w:szCs w:val="28"/>
          <w:bdr w:val="none" w:color="auto" w:sz="0" w:space="0"/>
          <w:shd w:val="clear" w:fill="FFFFFF"/>
        </w:rPr>
        <w:t>　　第八条 廉洁齐家,自觉带头树立良好家风。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2E2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玉峰</cp:lastModifiedBy>
  <dcterms:modified xsi:type="dcterms:W3CDTF">2017-11-22T02:27:25Z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